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backend development focusing on web and mobile applications. Expertise in building scalable solutions with a strong command of TypeScript, Node.js, and cloud infrastructure. Committed to delivering high-performance applications through innovative approaches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JavaScript, Python, Go, Ruby on Rails,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Postman, New Relic, Sentry, JUnit,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HTTPS, CORS, OWASP, SSL/TLS, Data Encryption, Identity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navigate complex challenges and deliver robust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efficiency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Implemented, tested, and refined backend functionalities for cloud-based applications, guaranteeing exceptional performance and scalability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dynamic database management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queries for faster access to critical analytics for operational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environment consistency, streamlining deployment processes across different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for seamless scalability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performance, employing A/B testing methodologies to inform data-driven decisions leading to substantial improvements in feature releases and bug fix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industry-standard security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authorization, significantly reducing vulnerabilities and enhancing data protection for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contributing to sprint planning, retrospectives, and promoting an adaptable work approach to meet fluctuating project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CI/CD pipeline by integrating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prompt feedback on code quality while reducing time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APIs, ensuring knowledge transfer and continuity for current and future developers within the team to facilitate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observability techniques like logging and monitoring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and address performance bottlenecks promptly, maintaining high service levels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knowledge-sharing sessions to empower junior developers, fostering a culture of continuous learning and proficiency in backend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addressed shortcomings in existing systems by leveraging cloud solutions, leading to increased operational efficiency and better resource management under high load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technologies, evaluating their potential impact on project delivery, which resulted in streamlined processes and increased productivity for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robust API layer for mobile app interaction layers, ensuring seamless connectivity and data exchange between front-end and back-end systems, enhancing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backend best practices, guiding them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development, while ensuring adherence to industry standards for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modularity and facilitated continuous integration and deployment practices contributing to rapid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 and improve application response rates, significantly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methodologies, including Agile and DevOps practices, to improve collaboration across teams, leading to increased efficiency in software delivery and faster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strategic planning of software enhancements by employing data analytics to inform the future direction of product developments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within the development lifecycle and championed process changes that resulted in fewer defects and higher code quality delivered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reducing latency and improving application performance while optimizing server resources effectively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software design and architecture, using patterns such as microservices and event-driven architectures to enhance application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and ensuring configuration consistency and efficient rollback mechanisms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software development, ensuring compliance with security regulations and enhancing system resilience against unauthorized access and exploits.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to support multi-tenant architecture, accommodating different client requirements while maintaining performance and security standards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sessions to integrate cloud-native services with on-premise solutions, leveraging hybrid architecture principles conducive to modern software infrastructure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monitoring techniques to track system performance, creating alerts for abnormal behaviors and ensuring 99% uptime across deployed applications to maintain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