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software development and a specialization in web and mobile applications. Adept at improving code quality and developing data-intensive features, utilizing a broad range of technologies and frameworks to solve complex engineering problems. Seeking to leverage expertise in core Java, data structures, algorithms, and collaborative development in a fully remote position with Lucenia.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Rust, Python, Go,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Cassandra, Elasticsearch, Solr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Framework, Apache Kafka, Docker, Kubernetes, JUnit, Maven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DevOps, CI/CD, Unit Testing, Version Control (Git)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Serverless Architectures, Microservices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developers in enhancing and refactoring large-scale web applications, implementing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and ensuring the highest standards of code quality and performance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high-performance data processing algorithms housed within core services,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Cassandra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optimal data retrieval and storage functionalities, contributing to improved application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collaborative development workflows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CI/CD pipelines, fostering an environment of shared knowledge, peer code reviews, and continuous integration to enhance project delivery timelines and product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define software architecture and design patterns, promoting scalable solutions and maintaining a focus on modular development principles aligned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 junior developers in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concepts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best practices, facilitating a culture of learning and technical growth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issues related to concurrent programming, improving the stability of the software through the use of advanced data structures and algorithms tailored for multi-threaded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distributed indexing capabilities that increased the system's ability to process and query large datasets efficiently, accommodating diverse client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international teams on open-source projects, navigating asynchronous communication challenges to ensure effective collaboration across diverse working hours and geographical locations.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community contributions on popular repositories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search technologies, enhancing personal and organizational visibility within the open-source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extensive documentation on software design and architectural decisions, ensuring clear communication of technical specifications and implementation strategies to both technical and non-technical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onboarding of new team members, providing technical guidance on development standards and expectations, ultimately reducing ramp-up time and promoting team cohesion.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recommended new technologies and tools to improve the team’s efficiency in developing data-driven applications, aligning with the latest trends and best practices in software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APIs supporting data intersect functionalities across multiple platforms, improving integration efficiency through robust error handling and logging frameworks, ensuring a seamless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procedures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behavioral testing strategies to ensure code reliability and reduce post-deployment defects, contributing to overall product quality and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enhance the community outreach of developed solutions, publishing articles and engaging in forums to share insights and gather feedback from users and other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distributed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heavily on the principles of high concurrency and data integrity across various services, which significantly improved application scalability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engineers and product managers to define and prioritize development tasks, ensuring the alignment of technical solutions with business goals and customer needs, enhancing overall project value.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extensive documentation of software solutions and development processes,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foster clear communication across teams and facilitate knowledge transfer.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legacy systems through the application of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techniques and enhanced data handling practices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Cassandra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user acceptance testing (UAT) and feedback collection sessions post-deployment, refining and enhancing features in alignment with user requirements, driving user satisfaction and product adoption.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proactively with clients to gather requirements and iterate on system features, employing agile methodologies to prioritize development tasks and delivering incremental improvements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solution architecture for large-scale data storage and retrieval systems,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optimized search capabilities and fast response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integration of monitoring tools to ensure system reliability, utilizing observability platforms to track application performance and detect anomalies in real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migration of key services to microservices architecture, impacting deployment times positively and enhancing the resilience of applications under heavy user loads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industry conferences and workshops, staying abreast of the latest developments in search engine technology and backend engineering to continuously enhance personal and team expertise.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discussions and brainstorming sessions on emerging technologies, aligning team strategies with the fast-paced evolutions in software development and data management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incident management processes, collaborating with DevOps teams to streamline responses and minimize downtime during critical outages.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