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applications. Expertise in building robust APIs and scalable integrations in Node.js/TypeScript environments, with a strong understanding of system design and service architecture. Proficient in collaborating cross-functionally to enhance platform reliability while ensuring code quality and maintainability.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React, GraphQL,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 APIs, Webhooks, OAuth, Third-party Integrations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CI/CD, Test-Driven Development, Code Reviews, Documentation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platform services and APIs that enhance merchant integrations with external partners as part of a dedicated team,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integrations with various ecommerce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connectivity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Wizard's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commerce stack and external services, enhancing overall merchant experience and transaction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frontend and admin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integration-level capacities, aligning with backend updates to improve user experience and operational efficiency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Wizard's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management, data science, and application developers to design scalable architecture solutions that accommodate increasing partner traffic and performance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discussions aimed at identifying trade-offs and scoping solutions for integration projects while focusing on maintaining system reliability and high throughput under demanding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offering feedback on implementation details while ensuring compliance with coding standards, to elevate the quality and maintainability of the codebase across all product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features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performance metrics that allow team members to identify bottlenecks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design specifications for services and APIs, creating a transparent guide for both current and future engineers to facilitate efficient onboarding and adherence to coding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platform responsiveness and reliability by refactoring critical service components which led to enhanced overall system performance under peak load conditions, utilizing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integration test suites for all partner endpoints, ensuring stability and functionality of services, which significantly reduced post-deployment issues reported by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in best practices for API design and integration methodologies while fostering an inclusive team environment where knowledge sharing is encouraged.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and executed methods for evolving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Wizard's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architecture to handle increasing complexities as the platform grows—navigating through various partner initiatives and maintaining strong service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collaboration with the AI/ML team to integrate intelligent decision-making capabilities and recommendations into the platform services, widening the operational scope of Wizard's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clear and concise technical documentation for internal stakeholders, aligning all service specifications with organizational objectives and ensuring a unified understanding of platform capabilities and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refining the technical skill sets within the team, ensuring that team members continuously adapt to new technology trends, fostering innovation throughout the integration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critical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various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availability and scalability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and improving the reliability of applications while reducing operational overhead through container orchestration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optimized sleek APIs for internal and external consumption,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they are easily consumable by multiple client applications with a robust versioning strategy for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real-time data processing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harnessing the power of cloud solutions to provide timely analytics and data visibility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teams, actively participating in all facets of the development life cycle, from sprint planning to retrospectives, ensuring deliverables are met on time and maintaining high-quality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processing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communications, ensuring seamless user experiences across all touchpoints in the web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and manage databases that support dynamic applications, ensuring robust data storage solutions and optimizing queries for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within the development process, particularly in applications that handle sensitive user data, while addressing compliance requirements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disseminate best practices and new technologies to team members, reinforcing a culture of collaborative learning and continuous improvement in software engineering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mitigated performance bottlenecks across applications through detailed profiling and optimization strategies, contributing to reduced downtime and enhanced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writing and maintaining comprehensive documentation for all components, ensuring effective knowledge transfer and streamlined development processes for incoming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strategies to implement Continuous Integration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code quality and reducing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