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focusing on building innovative web and mobile applications. Expertise in API design and development, with strong skills in Ruby on Rails and frontend technologies. Adept at creating seamless developer experiences and collaborating across teams to enhance system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HTML/CSS, SQL, GraphQL, Bash/Shell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Ruby on Rails, React, Ember.js, Node.js, Django, Flask,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OAuth, JWT, Postman, Swagger, API Blueprint,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Messaging:</w:t>
      </w:r>
      <w:r w:rsidRPr="00106EA3">
        <w:rPr>
          <w:rFonts w:ascii="Roboto Light" w:eastAsia="Roboto Light" w:hAnsi="Roboto Light" w:cs="Roboto Light"/>
          <w:sz w:val="20"/>
          <w:szCs w:val="20"/>
        </w:rPr>
        <w:t xml:space="preserve"> PostgreSQL, MySQL, MongoDB, Oracle, Kafka, Redis, RabbitMQ,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Travis CI, Webpack, Vagrant,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public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third-party integrations, ensuring ease of use and comprehensive documentation to enhance developer experience, feedback loops, and integrations with external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evolution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enterprise-scale applications, optimizing performance and ensuring best practices for security and maintainability through code reviews and collaborative architecture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craft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Ember.js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user needs into functional, user-friendly interfaces that delight and engage 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functional, and integration tests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reliability and reducing post-deployment issues for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SDKs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focusing on creating high-quality abstractions over lower-level integrations designed to maximize developer efficiency and reduce complexity in code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and design teams to iterate on developer tooling enhancements, focusing on feedback-driven improvements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ergonomics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features, and documentation clarity, fostering a culture of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workflow for software development enhancements, which improved code quality and developer productivity through automation of repetitive tasks and predictive error notifications.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discussions around system architecture and trade-offs, promoting a culture of technical excellence and shared knowledge within the team to uplift the talent pool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events and effective messaging queues, enabling seamless data flow and real-time processing capabilities across integrated systems and applications to enhance user experiences and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scalability tests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scripts to ensure readiness for high-volume transactions during peak business periods and load increases.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within the team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protocols, and effective use of modern frameworks, enhancing team capabilities and ensuring high-quality deliverables 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in-house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feedback from internal teams to craft bespoke solutions that reflected unique merchant use cases and operational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exploration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improving developer experiences and enhancing integration capabilities, fostering a guided experimentation methodology to assess feasibility and integration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work methodologies in project management, enhancing team productivity and accountability while ensuring that project goals aligned with broader organizational strategy and roadmap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guides around API functionalities, enabling seamless onboarding and support for new developers and partners joining the integration ecosystem.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and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that ensured high availability and performance under heavy loads and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by incorporating thorough documentation, proactive error handling, and establishing meaningful feedback loops with external developers and partners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applications that leverage cloud capabilities for scalability, data management, and serverless architecture embracing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determine project requirements and establish clear technical specifications, ensuring all stakeholders were supported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implementing significant refactoring initiatives aimed at increasing maintainability, reducing technical debt, and adhering to industry best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various developer-facing tools and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functions effectively support user onboarding and ease of access to core functionalities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user feedback sessions to gather actionable insights that informed product development strategies, enhancing user-centered design practices and fostering a culture of iterative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metrics, ensuring seamless operation through rapid identification and resolution of potential bottlenecks or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while advocating for high-quality code standards across development teams, fostering professional growth and promoting collaborative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and vulnerability checks of the software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applying patches and enhancements to ensure compliance with best practices and to mitigate risk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Fashioned development best practices around incorporating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provide a seamless software delivery process focused on automation and regular deployments, enhancing team capacity for rapid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systems into existing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authentication protocols, ensuring that integrations function seamlessly and remain reliable across multiple transactional endpoints.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