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backend systems, API design, and cloud-native applications. Expertise in multiple programming languages and databases, with strong problem-solving skills and a commitment to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C#, Ruby, TypeScript,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gRPC, SOAP, OpenAPI, WebSocket, OAuth,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Docker, Kubernetes, Terraform, Jenkins, GitHub Actions,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Queueing: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Google Pub/Sub, ActiveMQ, Redis Streams, SQS, NATS, ZeroMQ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Elasticsearch, Logstash, Kibana, New Relic, Datadog,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systems at Blend360 by leveraging modern programming languages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that meets various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Run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optimizing performance and cost efficiency through strategic architecture choices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full-cycle development of high-performing microservices using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for deployment, scalability,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employing strong communication skills to facilitate architectural discussions and technical design reviews to meet the project requirements and maintain alignment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smooth deployments and automated testing strategies to enhance delivery speed while ensuring code quality and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complex data pipelines that handled millions of transactions per day,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store transactional data securely.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extensive testing methodologies, including unit, integration, and contract testing,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 with minimal issues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 for backend applications,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enhance response times during peak traffic periods and ensure reliable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and adhered to coding standards for software development, emphasizing maintainability and knowledge sharing across the engineering teams to foster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effective indexing strategies, query optimization, data modeling, and regular auditing processes, which resulted in reduced query times and enhanced data retrieval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employing iterative development practices, scrums, and sprints that allowed for dynamic project management and flexible adjustments based on shifting project priorities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security measures in the applications,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protect sensitive user data and comply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engineering culture by organizing knowledge-sharing sessions and mentoring junior developers, enhancing the overall competency and capability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high-availability, distributed systems capable of handling large-scale data processing tasks while ensuring operational resilience through mechanisms for automated backup and disaster recovery.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AI-driven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efficiency in coding practices and enhance productivity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at AWS focusing on developing secure, scalable,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client-side applications, ensuring efficient data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large-scale, multi-region microservices architecture, integrating components with external APIs and enhancing the overall reliability and performance of the application backend to meet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cloud-born applications that leverage distributed computing and storage capabilities while maintaining constant availability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development cycles and reducing operational costs profoundly through strategic serverless design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with low-latency responses and interactions in complex event-driven systems,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messaging.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optimization of applications by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system performance metrics and implement corrective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internal tools and libraries, ensuring all codebases followed best coding practices for modularity and reusability, contributing to a higher rate of successful project completions.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architectural design sessions, contributing innovative ideas and solutions to improve system efficiency, scalability, and maintainability across diverse technology stacks 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risks assessment and solution evaluations during the design phase of new systems to mitigate potential security risks and address compliance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testing-first approach, employing behavior-driven development (BDD) practices to create comprehensive test cases ensuring all features within the applications meet user stories and requirements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participating in rigorous code reviews, providing constructive feedback, and fostering a learning atmosphere that improved overall team performance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developers on company coding standards, tools, and best practices, serving as a mentor to several team members while fostering a knowledge-sharing culture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