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high-performance web and mobile applications. Adept in working with Rust and Zig, with a strong background in optimizing systems for blockchain technologies and performance tuning. Seeking to leverage robust coding skills and collaborative abilities to contribute to innovative projects within the decentralized web ecosystem.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Zig, C, C++, Python,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React, Node.js, Express.js, Embark, Rocket, Theia,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PostgreSQL, Redis, Nginx,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LLVM, Apache Kafka, Spark, WebAssembly, gRPC,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JetBrains, Eclipse, Linux Shell, Windows,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teams to ensure efficient coding practices and smooth integration processes with the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in decoding and analyzing the Agave validator implementation, effectively communicating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and architecting solutions to migrate functionality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research to identify software bottlenecks, innovatively applying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without compromising code readability and maintainability during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collaborative environment by mentoring new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effectively leading project components through the entire Software Development Life Cycle (SDLC).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high-quality coding practices by performing detailed code reviews and fostering a culture of continuous improvement and innovation within the engineering team to enhance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memory management techniques and optimized algorithms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existing frameworks and libraries, resulting in a more robust and streamlined validator client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cross-functional teams to break down complex ideas, translating technical needs into clear solutions, enhancing team trust, and fostering an inclusive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performance monitoring solutions to track application behavior in real time, ensuring optimal solution delivery and enriched user experience across the blockchain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automated testing frameworks in tandem with CI/CD practices to ensure continuous integration and delivery of high-quality code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including integration with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accelerate project delivery timelines and enhance adaptability across changing project requirements, maintaining focus on quality and performance-driven outcomes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open-source community, contributing to projects that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blockchain technologies, enhancing personal and team proficiency with emerging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studying recent industry trends, attending tech talks, and exploring new frameworks that could complement existing technology stacks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brainstorming sessions, facilitating discussions that led to innovative ideas for product features and improvements, thereby enhancing the overall technical direction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across engineering functions to facilitate knowledge sharing and project synergy, leveraging diverse skills and insights to drive successful product iterations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proposed enhancements to the validator client design, anticipating user needs, and aligning project outcomes with strategic vision and goals, maximizing the potential impact within the decentralized applications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integrating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scalability in a dynamic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properly serving data through effective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experience with relational databases,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storage and retrieval processes within applications, enhancing speed and efficiency for eagerly performing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across the engineering team, facilitating agile methodologies and responding quickly to evolving project specifications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across services, ensuring more rapid iterations and consistent quality controls across all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effective software solutions that aligned with user needs and expectations, ultimately leading to increased client satisfaction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containerization strategies that improved scalability and resource allocation while reducing downtime across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proactive approach to problem-solving, addressing challenges within development early on by strategizing potential issues and implementing effective solutions across multiple projects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critical architecture decisions and code reviews to ensure adherence to best practices, resulting in enhanced application maintainability and overall system performance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utility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internal processes, increasing team efficiency and minimizing chances for human error during repetitive tasks within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features, architecture, and processes, fostering knowledge sharing within the team and serving as a valuable resource for future engineers as well.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ensuring that product features not only functioned well technically but also provided a seamless and engaging user experience, leading to higher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