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dedicated to creating and optimizing scalable web and mobile applications. Proven track record in Java, Python, and modern frameworks like React and Vue.js to deliver impactful healthcare solutions. Skilled in both back-end and front-end development, with a strong emphasis on user-centric design and AI-powered tooling.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Kotlin, Go,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Vue.js, Angular, Django, Flask, ASP.NET, Spring,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SQLite, Oracle DB,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Tools:</w:t>
      </w:r>
      <w:r w:rsidRPr="00106EA3">
        <w:rPr>
          <w:rFonts w:ascii="Roboto Light" w:eastAsia="Roboto Light" w:hAnsi="Roboto Light" w:cs="Roboto Light"/>
          <w:sz w:val="20"/>
          <w:szCs w:val="20"/>
        </w:rPr>
        <w:t xml:space="preserve"> TensorFlow, PyTorch, Hugging Face, Natural Language Toolkit, SciKit-Learn, OpenAI, AWS SageMaker, Google AI Platform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ensuring scalability and performance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Pomelo's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healthcare-focused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user-centric web applications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for parents and clinicians while maintaining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influence product roadmaps, ensuring technical alignment with company goals and addressing the most impactful areas for user care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for mobile and web platforms,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integrity and security while simplifying access to critical healthcare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design and coding principles, fostering a culture of engineering excellence through collaborative coding sessions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into production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of clinician tools in patient management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the number of production bugs while increasing deployment frequency modulo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integration and continuous delivery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increasing release reliability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mobile experiences for users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optimizations and integrating feedback directly from clinical teams to improve overall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monitoring and optimization for existing applications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responsiveness and reliability during high usage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via user interviews and feedback sessions to understand pain points, transforming insights into impactful technological solutions that drive patient engagement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analysis tools and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data-driven decision-making processes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including sprint planning and retrospectives, ensuring a transparent and adaptive workflow that addresses emerging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using container orchestration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operational efficiency in managing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emerging technologies in healthcare IT, promoting a culture of innovation and continuous learning within the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back-end services and integration with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cloud infrastructure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services and maintaining system availability to cater to the needs of thousands of users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to promote best coding practices, contributing to a collaborative and technically strong engineering team focused on service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assess user needs, translating insights into functional specifications and technical designs that meet critical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network applications, enhancing the performance and reliability of applications deployed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storage and retrieval to support high-load environments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the overall bug count pre-release and enhancing application stability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understanding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including continuous integration and deployment strategies to ensure smooth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refactored existing code to improve system performance, significantly reducing latency in high-traffic areas of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across device types for an enhanced user experience in clinical settings.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open-source contributions related to healthcare technology, leveraging community-driven ideas to enrich personal knowledge and industry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to integrate AI-driven functionalities,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intelligence and user interaction.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