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backend development, specializing in web and mobile applications. Proficient in designing efficient database architectures with a focus on PostgreSQL and maintaining high standards for Node.js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Oracle,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Node.js, Python, Go, Java, Ruby,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Ruby on Rails, Spring Boot, React, Angular, Vue.js,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Terraform, CircleCI, Ansible,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pg_stat_statements, pgMonitor, pganalyze, DataDog, Grafana, Prometheus,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optimal structure and performance that supports company-wide applications while also preparing for workload scalability under high traffic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partitioning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enhance the performance of data retrieval operations, thereby ensuring faster response times for all backend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evolve data models that interact seamlessly with client innovations and requirements while ensuring efficiency and integrity of collected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sessions regularly, using various profiling tools to analyze and optimize database performance, resulting in significant improvements in response times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backend development initiatives from conceptualization to launch, mentoring junior engineers while ensuring adherence to a high standard of quality during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code compliant with industry standards that improved operational capabilities, and established best practices for database and service integration throughout the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best practices among team members and enhancing the overall quality of the delivery process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conventions for data handling to ensure clarity and maintainability of codebases across the engineering team, facilitating smoother transitions and onboarding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observability and monitoring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proactive identification of bottlenecks and issues before they impacted service availability or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strategy for implementing infrastructure as code to manage database resources efficiently, thereby streamlining operations and reducing manual intervention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collaboration with DevOps to enhance the CI/CD pipelines and automation processes, ensuring rapid deployment of high-quality releases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solutions for various data extraction, transformation, and loading operations within data warehousing cases, achieving seamless transitions of large data sets into analytical spaces for broader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backend development projects for enhanced type safety and improved code maintainability, ensuring better collaboration with frontend teams on shared logic and data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testing protocols for backend services, which spotlighted potential inefficiencies that could disrupt the user experience, leading to a productive environment with minimal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agile methodologies across software projects to foster adaptability and iterative progress, while embracing flexibility and open communication in team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server-side scripting and backend service development, enhancing the application's response time and overall capabilities significantly through careful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application interfaces ensuring seamless interaction with user communities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data flow and communication between services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both automated testing frameworks and manual testing practices to validate application functionalities rigorously, ensuring that all releases meet quality and performance benchmarks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essential modules within various services contributing to a cohesive functionality across multiple projects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maintain uniformity in operational guidelines and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database migrations and updates while ensuring backward compatibility with existing deployments, minimizing disruptions during transitions and improving user-facing experiences with progressive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refine data extraction protocols, enabling richer datasets to inform product decisions and create actionable insights across engineering and leadership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best practices for developing web applications, focusing on modularity and code reusability, which facilitated easier updates and feature enhancements while adhering to established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 for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models, fostering innovative user experiences through context-aware system integrations across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in the integration of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resource efficiency while maintaining optimal security and compliance as per best practices in cloud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code refactoring initiatives, which resulted in optimized server responses and reduced load times for heavy user activity on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improve service engagement metrics, contributing to a culture of customer-centric development and iterative enhancements that directly addressed market needs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CI tools to streamline the scheduling and triggering of deployment pipelines that enhance operational agility and reduce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