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building scalable backend solutions and cloud services. Proficient in Go, AWS, and various database systems, with a strong focus on microservices architecture and CI/CD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C#, Ruby,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Docker, Kubernetes, S3,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Oracle, Snowflake, MSSQL,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dbt, sqlmesh, REST, GraphQL, Spring Boot,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CircleCI, Travis CI, Bitbucket, Ansible, Chef,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 by implementing microservices architecture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valuable feedback and guidance to peers while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cloud development methodologies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storage and processing, fostering their professional growth and enhancing the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conversations focused on optimizing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various applications, resulting in improved data accessibility and maintainability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and ensuring consistent delivery of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by facilitating daily standups and sprint retrospectives, effectively enhancing team collaboration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trends and technologies,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solutions in real-world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communication between backend services and front-end applications, thereby improving overall architecture alignment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service architecture, design processes, and API specifications to maintain up-to-date knowledge resources for the engineering team and streamline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data transformation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pipeline management and high-quality data delivery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align technical implementations with business goals, enhancing product relevance and usability with customer feedback incorporated into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service functionality and performance, contributing to reliable application releases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system issues and optimize performance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 setups, ensuring smooth, ongoing operations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system architecture diagrams for clarity in stack deployments and inter-service communication,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Draw.io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convey complex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and technical discussions, encouraging team members to present on various topics including identity management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platform, focusing on microservice architecture and backend system efficiencies within a team-oriented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relational and NoSQL databases,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management and retrieval processes tailored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comprehensive, responsive applications that drive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high-availability deployments in a continuous integration environment, promoting agile methodologies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enhancements to serverless architectures through innovative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API Gateway to streamline web service integrations, significantly boosting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in design and architecture discussions, emphasizing the importance of clean code principles and development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resolution to maintain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application services, recommending optimizations that improved application response times and reduced error rates during peak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reproducible and auditable environments that supported project delivery timelines and resource allocation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scenarios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software quality and reliability prior to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base by documenting procedures for API integrations, CI/CD practices, and cloud architecture strategies to foster team alignment and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product owners in gathering and translating business requirements into technical specifications, ensuring alignment between business objectives and development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