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Senior Software Engineer with over 11 years of experience in software development, specializing in cloud-native applications and microservices with expertise in Go, Kubernetes, and DevOps practices, committed to delivering high-performance software solutions for complex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JavaScript, Java, TypeScript, Ruby,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Helm, AWS, Azure, GCP,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CircleCI, Travis CI, ArgoCD, Tekton, Flux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Elasticsearch, CockroachDB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and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OpenShift, Docker Compose, Containerd, Kustomize, Rancher, Istio, Linkerd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microservices architecture and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 patterns to ensure efficient scaling and high availability of applications across clusters.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cloud-native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infrastructure-as-code principles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Helm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resources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create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automation in testing, packaging, and deploying applications in secure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troubleshooting and performance optimization strategies across application stacks, utilizing debugging tools and logging frameworks, ensuring resilience and compliance with federal standards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FedRAMP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technical direction to junior engineers, fostering a culture of continuous learning while promoting best practices in code quality and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integrated solutions combining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orchestration, and automated deployment strategies tailored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federal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compliance and security needs in government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teams, contributing to sprint planning sessions and retrospectives, supporting continuous improvement cycles in software development processes and team dynamics.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software practices in regulated environments, ensuring that all applications met stringent security guidelines outlined by government regulations and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custom resource definitions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controllers to automate operational tasks, streamlining deployment processes and enhancing system reliability for clients in the public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analysis and capacity planning for applications, utilizing metrics to refine architecture and improve application responsiveness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best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branches and collaborating on code reviews to maintain high standards of code maintainability and integrity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infrastructure-as-code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Kustomize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management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improving deployment speed and reducing human error.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security teams and product managers to ensure compliance with federal regulations, delivering software solutions that meet specific guidelines required by various agencies.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scaling initiatives,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such as auto-scaling and load balancing to enhance system performance and support varying workloads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and prototyping of emerging technologies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 meshes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evaluate their potential impact and effectiveness for future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microservices architecture while focusing on best practices in writing clean, maintainable, and idiomatic code across multiple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Agile teams to deliver features from inception to deployment, actively participating in ceremonies while engaging with stakeholders to refine product requirements based on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containerized applications on virtualized infrastructures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portability and ensuring consistent environments from development through production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implement automated testing and CI/CD workflows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software delivery speed and quality assurance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hosting, focusing on identifying and implementing the best cloud services to enhance performance and reduce costs for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detailed technical documentation and guided training sessions for new team members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fostering knowledge sharing and promoting a culture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features using logging and monitoring tools to enhance system reliability, tracking application performance and identifying bottlenecks in real-time.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incident response and troubleshooting of production systems, collaborating with DevOps and operations teams to resolve critical issues swiftly and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frontend interfaces, briefly utilizing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closely with designers to enhance user experience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shell scripts for deployment automation, ensuring that all operational aspects of application delivery were addressed efficiently and reliably during updates and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periodic code reviews, promoting adherence to coding standards, best practices, and collaborative development methods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instances for high-performance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schema design and tuning to enhance overall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