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Proficient in building backend APIs and frontend components, with a strong background in Node.js, Next.js, and SQL. Demonstrated ability to collaborate effectively in cross-functional teams and enhance solutions through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SQL, HTML/CSS,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CI/CD,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Datadog, Prometheus, Serverless, Microservices,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interaction between internal applications and databases to support millions of player transactions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for real-time data processing that improved application performance and user experience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Sky: Children of the Light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brainstorming sessions to create innovative software solutions, effectively translating high-level requirements into actionable engineering tasks while ensuring alignment with overall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refine new features and enhancements, utilizing customer feedback to guide development priorities and deliver user-centric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modern RESTful APIs ensuring reliable integration with frontend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best practices in API design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game operations and reporting functionalities for external stakeholders and internal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fostering a culture of knowledge-sharing and continual improvement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strategies and maintained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collaboration and continuity within the development process, even among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quality assurance measures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functionality of newly implemented features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software issues by analyzing logs and employing debugging techniques, devising swift action plans to mitigate downtime and enhance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practices, attending daily stand-ups and sprint retrospectives, which improved team cohesion and project outcome forecasting.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structure design principles to optimize database interactions and applied query optimization techniques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for deployment and scaling of applications, ensuring high availability and operational efficiency through the considerate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inter-departmental relationships to address technical needs, working closely with marketing and analytics teams to develop data-driven applications for improved user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explored emerging technologies and industry trends to innovate existing systems and align future development with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solutions and multi-tier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deliver comprehensive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APIs and facilitated applications that enhanced user interactions and overall customer satisfaction, while adapting to new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code reviews and pair programming sessions to leverage collective knowledge and maintain high-code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various application components that contributed to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test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robustness, significantly enhancing overall application stability and user experience while reducing defect leakage.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response times through caching mechanisms and load distribution techniques tailored to ongoing business evolution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practices by automating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consistency across development and production environments to reduce friction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user experience by implementing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improving load times and interactivity for a dynamic user interface aligned with modern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collaboration on codebases while maintaining a culture of collective ownership and responsibility regarding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across teams to troubleshoot and resolve software issues, demonstrating adaptability and thoroughness in identifying root causes and implementing lasting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discussions to strategize enhancements, providing input grounded in technical feasibility to shape project roadmaps and deliver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application architecture fostering scalability and maintainability, ensuring that subsequent changes or feature implementations were smoothly integrated without impacting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