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 development. Proven track record of delivering scalable enterprise solutions using cutting-edge technologies, with a strong commitment to secure coding and data privacy governance.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PHP, Java, C++,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JQuery, Bootstrap, VueJS, Angular,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Node.js, Express, GraphQL,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scalable, secure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evolving enterprise data privacy needs, ensuring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over 50 million privacy requests daily, optimizing performance and reliability while maintaining rigorous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agile development process, mentoring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reviews,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the integration of modern encryption technologies, enhancing data protection and compliance with GDPR and CCPA regulations for sensitive consumer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advanced debugging and performance tuning for enterprise-level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and load balancing, significantly improving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redesign complex user interfaces,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responsiveness across various devices, improving usability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unit and integration testing using industry-standard frameworks, ensuring software reliability and reducing deployment cycles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focusing on data privacy technologies, enhancing both personal knowledge and community tools that improve compliance with emerging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quality assessments and architectural reviews, ensuring that best practices were followed and fostering an environment of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command line skills for environment setup, managing servers, and optimizing application deployments, aimed at reducing downtime and enhancing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large datasets, contributing to machine learning models that drive smarter data privacy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remediation of issues in production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architecture, systems integration, and development processes while promoting transparency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advocated for strong data protection practices within the organization, presenting findings and recommendations to executive leadership to ensure alignment with legal requirements and consumer trust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automate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time-to-market for critical updates while ensuring adherence to security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for e-commerce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security and data integrity in all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enhance user experience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web applications for speed and functionality across multiple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that improved application scalability and maintainability by allowing independent deployment and scaling of individual services, significantly reducing system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code reviews, focusing on identifying vulnerabilities in the application stack and enhancing overall security posture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for data migration and handling utilizing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seamless data flow and storage solutions that align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training sessions for engineers on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in implementing modern infrastructure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data-driven optimizations that significantly improved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retrieval methods through refined database indexing and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noticeable reductions in latency for end-users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testing framework that ensured high code quality and reduced bug rates in new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collaborative code reviews, emphasizing shared knowledge and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optimizations, fostering a culture dedicated to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providing insights during sprint planning and retrospectives that drove continuous improvement in team processes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training new hires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company coding standards, ensuring quick integration into the team while maintaining high quality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