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and experienced software engineer with 11 years in software development specializing in web and mobile applications. Proven expertise in designing and maintaining scalable backend systems while consistently enhancing system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Scala, Groovy, Python, Clojure,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Dropwizard, React, Kafka, Terraform, AWS, Dagger,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Redis, MySQL, Cassandra, SQLite,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CI/CD, TDD, Microservices, API Design, System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Batch Processing, Real-time Streaming, Data Warehousing, Data Lakes, Data Pipelines, Data Visualization, Data Science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robust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performance, scalability, and security to support diverse applications and ensure seamless integration across various platforms with high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UI/UX, mobile, and firmware engineers to implement features that improve user experience while optimizing efficiency and reducing technical debt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design initiatives emphasizing performance tuning, fault tolerance, and stability, contributing to a more maintainable codebase, thereby supporting business growth and enhancing user satisfaction across all digital products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functional tests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code quality and reduced time-to-market for new system features which improved overall product robustness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user behavior analysis and enhanced operational efficiencies crucial for timely decision-making in a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troubleshot backend issues, utilizing log monitoring tools and advanced debugging techniques to ensure continuous operation of critical systems, minimizing downtime, and ensuring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fault-tolerant and highly available backend systems using cloud technologies and microservices architecture to meet the demands of a growing user base while ensuring stability and excellence in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24/7 on-call support rotation, responding to critical incidents promptly, ensuring minimal service disruption and fostering trust with users through dependable system performance and customer-focused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backend system design, enhancing team skills, and ensuring a collaborative environment that promotes knowledge sharing and innovative thinking.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that elevated coding standards and fostered a culture of continuous improvement while ensuring alignment with industry best practices and company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insights into user interactions, allowing for the refinement of backend features to better serve customer needs and optimize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diverse data flows for critical business functions, implementing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solutions to achieve optimal data management and accessibility which enhanced operational visibility and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focusing on new backend technologies, contributing to continuous professional development within the team, aligned with industry advancements and emerging trends in software engineering and micromobility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service delivery and quick response times, pivotal for customer satisfaction in a fast-paced tech environment while following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internal tooling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for backend operations, significantly improving efficiency and reducing onboarding time for new engineers in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queries, resulting in reduced access times and increased data reliability crucial for maintaining the integrity of application data essential for business functions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resources to enhance application performance and ensure high availability, contributing to a more resilient and scalable infrastructure that supports company growth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for streamlined software deployments, embracing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collaboration, code quality, and operational efficiency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integrate backend systems with third-party services, ensuring that all connections were secure and efficient, enhancing system capabilities and user reach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backend systems, utilizing advanced profiling tools to identify bottlenecks and enhance overall system responsiveness, crucial for user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system architectures and processes, fostering knowledge transfer within the team and providing a detailed roadmap for future development efforts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translate them into technical specifications, ensuring alignment between engineering objectives and business strategy, supporting a customer-centric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an internal knowledge base and library of best practices related to backend development, sharing insights and encouraging a culture of continuous learning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drive system enhancements based on user feedback and operational requirements, prioritizing features that align with business objectives and user needs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