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particularly in building scalable web and mobile applications. Proficient in distributed systems, passionate about cutting-edge technologies like Golang and Node.js, and skilled in enhancing systems for high performance and innovative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Node.js, Java, Python, Ruby,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Gin, NestJS, Spring Boot,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Cassandra, Elasticsearch,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NewRelic, Splunk, Sentry, Datadog, AppDynamics, Jaeger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backend services while ensuring rapid response times in serving millions of requests per minute.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intelligent caching mechanisms that significantly reduced database load and improved query performance, aligning with industry best practices and enhancing system reliability for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peers, fostering a culture of engineering excellence by encouraging high standards of code quality, adherence to coding standards, and effective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team, facilitating knowledge transfer and technical growth while guiding them in solving complex problems and utilizing modern development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troubleshooting critical incidents, systematically diagnosing and resolving complex defects in the production environment to minimize system downtime and ensure continued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design discussions, translating ambiguous requirements into actionable technical solutions that aligned with project goals and enhanced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query language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community-driven development initiatives, promoting best practices, and enhancing the developer experience for users of our content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facilitated retrospectives to recommend process improvements, which contributed to the continuous improvement of team workflows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overall efficiency of the software delivery lifecycle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applications, focusing on optimizing resource use and cost-efficiency in cloud-hosted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of backend services, successfully identifying bottlenecks and refactoring code to improve system throughput and response times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monitoring of system performance metrics and facilitating proactive incident management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documentation practices to maintain a clear understanding of system architecture and technical design decisions, ensuring knowledge continuity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engineering meetings, sharing insights on modern technological advancements and trends in the software industry to inspire innovative approaches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Fosters a culture of teamwork and collaboration, encouraging open communication among team members to tackle challenges and celebrate milestones together.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that improved system modularity and managed interactions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scalability across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existing backend processes, employing performance profiling tools to identify and rectify inefficient code paths, resulting in enhanced application speed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enhance the integration of backend services, ensuring smooth and efficient data handling across user interfaces in both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robust RESTful APIs, ensuring the services met performance standards and enhanced the overall system interaction model for diverse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architectures that minimized operational overhead while maximizing application resilience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ensured high code coverage for developed features, employing TDD practices that led to improved reliability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collaboration, communication, and project success rates among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consistency and reliability of production releases in multi-environment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production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insights gained to perform targeted optimizations and ensure performance stability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enhance coding skills and foster knowledge sharing, significantly boosting overall team proficiency and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for new features, ensuring alignment with business goals and providing a reference for future enhancements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troubleshooting sessions, helping to resolve technical issues quickly and efficiently while collaborating with the customer support team to assist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