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Developer with 11 years of experience in software development, specializing in building scalable web and mobile applications. Proven track record of delivering high-quality software solutions using modern frameworks and technologies. Adept at leveraging cloud environments and microservices architecture to streamline operations and enhance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Java, C#, Rust, JavaScript, TypeScript, Python,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Nest.js, React, Angular, Express.js, Spring Boot,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SQL Server, MySQL,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Queues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NATS, RabbitMQ, Kafka, ActiveMQ, WebSocket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Studio, Eclipse, VSCode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event-driven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modernize legacy systems, facilitating a more efficient and scalable telecommunications platform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develop features across the full technology stack, including databases, APIs, and messaging systems, ensuring alignment with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optimize heavy workloads, implementing complex queries and maintaining database integrity across multiple services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 and architecture, fostering a culture of continuous learning and improvement within the team while leading weekly knowledge-sharing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architecture and proposed enhancements for performance optimization, focusing on reducing latency and improving scalability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cloud-native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 offerings, such as Lambda and S3, to create a robust infrastructure that supports real-time data processing and seamless user experiences, aligning with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data pipelines that aggregate and process telecom call data, optimizing reporting workloads and improving decision-making processes for over 4,000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quality assurance testing to ensure deployed software met industry standards and delivered value to end-users, promoting best coding practices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architectural recommendations to senior management, articulating the long-term benefits of adopting microservices and cloud technologies to enhance system resilience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continuous integration pipelines, streamlining development workflows and reducing deployment 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selected third-party APIs and libraries that best matched project requirements, ensuring integration with existing systems was seamless and maintained high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from concept to deployment, actively engaging in sprint planning, backlog grooming, and retrospectives to promote team cohesion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architecture decisions, development best practices, and APIs to support knowledge transfer and facilitate onboarding of new team members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track application performance and proactively identify areas for improvement before they impact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technical discussions with stakeholders to align project goals with customer needs, ensuring software solutions remained effective and relevant within a fast-paced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analysis and design for various software applications,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to create high-performance, scalable solutions for enterprise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software deployment process and increasing code reliability across multiple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and integrated third-party services to enhance application functionalities, ensuring adherence to API standards and delivering robust user experiences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 environments, participating in daily stand-ups and sprint reviews to address blockers and iterate on user feedback quickly, promoting a responsive development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relational and NoSQL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tuning and query optimization to improve application performance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specifications and user documentation to facilitate onboarding and knowledge transfer, ensuring project continuity and supporting the ongoing development efforts of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real-time telecommunications solutions by developing sophisticated data processing algorithms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event-driven architecture principles to ensure efficient handling of client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decision-making processes, advocating for modern development practices, including microservices and serverless architectures to meet business needs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performance monitoring solutions into existing applications,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identify performance bottlenecks and improve system reliability continuously.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cross-departmental projects by coordinating efforts between development, product management, and other stakeholders, ensuring successful project outcomes without sacrificing quality or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Researched, evaluated, and integrated new technologies into existing ecosystems, fostering a culture of innovation and technical excellence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end-users to gather feedback and insights, leveraging knowledge to iterate on and improve existing software solutions, enhancing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