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development. Proficient in Node.js and TypeScript with strong database skills in PostgreSQL and Redis. Possesses a rich understanding of microservices architecture, data pipelines, and Machine Learning workflows. Adept at building scalable services and promoting engineering excellence while ensuring data integrity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SQL, Python, HTML/CSS,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Angular, React, Vue.js, NestJS, D3.js, jQuery,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Cassandra, SQLite,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Git, Jenkins,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ETL, ELT, Data Lakes, Machine Learning, Data Pipelines, Airflow,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Continuous Integration, DevOps, Microservices Architecture, Event-Driven Systems, Monitoring &amp; Logging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reliability and performance in production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optimized database architectures for multiple projects, ensuring data integrity and improving access speeds across various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processing pipelines that transformed raw data into usable formats for machine learning models, fostering a strong collaboration with data science teams for feature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real-time applications,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streams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unit testing to uphold exceptional engineering excellence, ensuring all developed software met high standards for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bridge software engineering and data processing needs, utilizing strong interpersonal skills to foster a positive team environment and shared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state-of-the-art frameworks and libraries into existing tech stacks, enhancing the functionality and maintainability of various applications while meeting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in a cloud environment, streamlining the deployment process and reducing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performance optimization techniques to decrease application load times and improve user experiences; utilized profiling tools to identify bottlenecks in code execution and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architectural best practices, enhancing microservices communication protocols and fostering the adoption of industry standard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architecture and data integration, helping cultivate a culture of learning and adaptation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delivering features with minimal supervision while adhering to deadlines, showcasing strong problem-solving abilities and a commitment to meeting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Brought a hands-on approach to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facilitating clear communication with data scientists to ensure seamless integration of ML models into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diversity and inclusion initiatives within the team, facilitating team-building activities and fostering an environment where every member feels valued and respected.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internal workshops aimed at exploring new technologies, which led to innovative solutions that were integrated into the company's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cloud services and databases to enable rapid data processing and application scalability while supporting various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build pipelines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continuous delivery processes aligned with best practices for software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database design efforts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optimized data models that improved application responsiveness and overall system efficiency in handling user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ETL processes to move data from operational systems into analytics platforms, ensuring timely availability of critical data insights for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around data access and application interfaces, focusing on best practices to safeguard sensitive information and uphold user trust in our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agile ceremonies which helped raise the technical acumen of project stakeholders and facilitated smoother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API development adhering to REST principles, enhancing interoperability between services and streamlining data exchanges across diverse software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by analyzing metrics and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identify and address potential issues before impacting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technical specifications, ensuring that software solutions met company objectives and provided real value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potential service integrations, ultimately improving deployment times and application scaling to meet demand fluctuations; remained adaptable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community-driven projects, mentoring aspiring engineers and encouraging collaboration as a means to foster professional growth and contribute positively to the developer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engineering team, helping the organization increase the speed and flexibility of software delivery while improving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