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comprehensive experience in software development, specializing in smart contracts, backend development, and decentralized finance applications. Proven track record in implementing EVM-compatible protocols, designing secure architectures, and optimizing gas efficiency. Strong proficiency in Solidity, Go, and Python, with collaborative skills to work effectively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Solidity, Go,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OpenZeppelin, Hardhat, Foundry,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EVM, DeFi protocols, Cross-chain messaging, LayerZero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Truffle, Ganache, MetaMask, Infura,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CI/CD,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security and efficiency for decentralized finance applications,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OpenZeppelin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rigorous testing protocols to enhance reliability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data processing and transactions within the lending protocol ecosystem, improving service uptime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comprehensive system architecture diagrams and documentation, facilitating clear communication and understanding of project requirements and technical specifications for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Tackled complex cross-chain integration challenges by designing solutions that ensured data consistency, atomicity, and efficiency, thereby enhancing user transaction experiences across multiple blockchain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audits and code reviews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vulnerabilities, incorporating feedback from security assessments to fortify contract architecture and minimize attack vectors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Iteratively developed and deployed key features in an agile environment, emphasizing rapid prototyping and responsiveness to user feedback to refine and enhance existing functionalities of the lending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Hardhat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automated testing frameworks to ensure contract logic holds across various scenarios and edge cases before engaging in mainnet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best practices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 internals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 for gas efficiency, enhancing overall user experience and reducing operational costs associated with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monitoring systems and liquidity management bots that interact with DeFi protocols, facilitating proactive asset management and risk mitigation strategies within the decentralized finance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liquidations engine that utilized real-time market data and transaction analytics to maintain healthy collateralization levels across lending protocols, optimizing operational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actively engaging with team members,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and encouraging open communication to facilitate collective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manage dependencies effectively, ensuring a smooth deployment process across various environments and improving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expansion of cross-chain capabilities by researching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Wormhole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asset transfers and interactions across blockchain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protocol upgrades and changes, ensuring all modifications were transparent and easily accessible for team members and external partners involved in the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skilled workforce capable of adapting to the dynamic DeFi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optimizing the deployment strategies which led to improvements in application reliability while reducing operational complexities across several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efficient APIs for interacting with front-end applications, thus enhancing overall user experience in web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by performing vulnerability assessments on applications, ensuring compliance with internal security protocols and enhancing the overall security framework to prevent potential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cross-disciplinary teams employing Agile methodologies, playing pivotal roles in all phases of project lifecycle, from requirements gathering to deployment and maintenance, thus driving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applications, employing best practices for load balancing and scaling, which improved application responsiveness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microservices architectures, improving deployment speed and service reliability while facilitating easier scaling of applications on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and support customer requirements, maintaining thorough documentation on API usage and ensuring efficient communication streams with partner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procedures, leveraging automated testing frameworks and manual techniques, to diagnose and resolve bugs, contributing to the stable and reliable performance of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team members to discuss emerging technologies and industry trends relating to backend development and cloud services, promoting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establish automated deployment pipelines, which ensured stringent testing and faster release cycles for improved application delivery while maintaining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product owners and customer support teams to gather and analyze feedback, using insights to inform future development cycles and enhance the feature set of the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providing constructive feedback to peers while improving personal coding practices, thus fostering a collaborative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