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over 11 years of experience in software and site reliability engineering, focusing on web and mobile applications. Proficient in developing and maintaining high-performance, resilient infrastructure. Adept in leading initiatives to enhance system reliability, capacity planning, and automation, equipped with a strong technical background in software development and system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Kubernetes, Docker,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Splunk, New Relic,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CircleCI, GitLab CI, Jenkins, Travis CI,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Cassandra, Redis,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infrastructure solutions for high availability,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cost-efficiency across multiple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activities, effectively coordinating post-mortem analyses and implementing solutions to prevent future occurrences,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of cloud resources, significantly reducing deployment time and increasing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monitored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error budgets for core services to measure system reliability effectively, implementing proactive measures that reduced downtime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by building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improving release cadence with minimal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reliability requirements and operational excellence, resulting in successful launches of new features with strong reliability metrics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security best practices across infrastructures,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ensure compliance with industry standards and minimize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chaos engineering experiments to test system resilience and robustness, identifying potential weaknesses and enhancing overall system reliability through structured disaster recovery drills.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site reliability and infrastructure management, fostering a collaborative environment focused on knowledge sharing and continuous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monitoring and alerting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system health visibility and rapid incident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decisions for infrastructure solutions aligned with business goals, participating actively in cross-functional discussions to promote reliability and efficiency throughout the engineering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reliability assessments and audits, using the insights to formulate actionable recommendations for system improvements, ensuring a steady enhancement of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advocate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engineering, ensuring alignment with strategic objectives and industry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performance bottlenecks, enhancing application responsiveness and user satisfaction across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operational tasks, significantly reducing manual labor and freeing up resources for more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resources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scalability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cloud-native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resource management and disaster recovery for improved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integrate industry-standard security practices and compliance measures during the development process, ensuring adherence to regulations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secure operational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quickly responding to incidents and effectively applying problem-solving skills to devise resolutions and restore service functionality while minimizing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capacity planning and performance tuning strategies for cloud resources aligned with application needs, significantly improving responsiveness and reducing latency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reliability through proactive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log aggregation solutions to capture system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active role in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declarative application deployments and version control of infrastructure changes, increasing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methodologies into existing workflows, contributing to the engineering team’s evolution and increased operational excellence through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upskill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container orchestration strategies, leading to enhanced overall team competence in managing cloud infrastructure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process by identifying bottlenecks in workflow and proposing actionable solutions that streamlined development pipelines and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through effective scaling and performance optimization techniques within key cloud providers, ensuring high availability and quick recovery from potential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culture of DevOps best practices within the organization, advocating for transparent communication and shared accountability across teams, thus enhancing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