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Reliability Engineer with 11 years of experience specializing in enhancing production reliability and operational efficiency. Proven track record in reducing incidents, improving observability, and supporting architectural changes. Strong technical acumen across cloud environments, Kubernetes, and incident management, combined with collaborative capabilities for driving team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CloudFormation,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DataDog, New Relic, Splunk, PagerDuty,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Configuration:</w:t>
      </w:r>
      <w:r w:rsidRPr="00106EA3">
        <w:rPr>
          <w:rFonts w:ascii="Roboto Light" w:eastAsia="Roboto Light" w:hAnsi="Roboto Light" w:cs="Roboto Light"/>
          <w:sz w:val="20"/>
          <w:szCs w:val="20"/>
        </w:rPr>
        <w:t xml:space="preserve"> Python, Go, JavaScript, Bash, CI/CD,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Incident Management:</w:t>
      </w:r>
      <w:r w:rsidRPr="00106EA3">
        <w:rPr>
          <w:rFonts w:ascii="Roboto Light" w:eastAsia="Roboto Light" w:hAnsi="Roboto Light" w:cs="Roboto Light"/>
          <w:sz w:val="20"/>
          <w:szCs w:val="20"/>
        </w:rPr>
        <w:t xml:space="preserve"> Incident Response, Root-Cause Analysis, Postmortem Documentation, Service Level Objectives, Operational Readiness, Runbooks, On-call Practices, Change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Event-Driven Architecture, API Design, Infrastructure as Code, Scalability Solutions, System Design, Fault Tolerance, Load Balancing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reliability by owning incident response and root-cause analysis, fostering a systematic approach to problem resolution that prioritized transparent communication across team members and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observability initiatives by implementing comprehensive metrics, logging, and alerting systems, which proactively addressed potential issues through timely detection and diagnosis of system anomalies.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practices by adopting CI/CD methodologies, improving the efficiency and safety of software releases while minimizing operational risks associated with downtime or service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architectural enhancements that effectively scaled the technology stack, optimizing performance while ensuring stability and reliability during rapid growth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operational maturity by establishing effective on-call rotations and management practices that not only addressed incidents but also provided a humane approach to stressful situations for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eliminated recurring failure patterns through rigorous analysis, driving innovative solutions and systemic fixes aimed at long-term reliability improvements across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within the team through mentorship programs and tech talks, enhancing team knowledge in reliability engineering and best practices related to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automating operational processes, reducing manual toil and allowing teams to focus on development and growth, maximizing overall operational efficiency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to balance feature development work with reliability efforts, ensuring that product enhancements did not compromise system stability or performance objectives throughout the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resilience engineering practices, conducting regular reviews to assess system robustness and preparedness against potential disruptions or failures affecting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training sessions aimed at improving incident management skills across the engineering team, cultivating a proactive mindset and enhancing response effectiveness during production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for deployment procedures and incident response processes, ensuring clarity and accessibility of information for current and future team members to reference easily.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stay up-to-date with emerging trends in reliability engineering and cloud infrastructure, integrating cutting-edge technology to bolster organizational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architectural decisions and implementation methods, advocating for improvements that adhered to best practices for cloud service management and scalability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collaborative approach to gather feedback from end users, translating it into actionable insights that shaped future system improvements and reliability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production systems with robustness and scalability in mind, improving the overall user experience through precise monitoring and rapid incident resolution methodologies effectively utilized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and operations teams to streamline processes surrounding incident management while establishing a clear framework for continuous deployment and rollback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strategies for logging and monitoring using tools like ELK Stack and Prometheus, significantly reducing time to detect and resolve incidents while maintaining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debugging of backend services to resolve complex system issues, utilizing a blend of programming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modern observability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CI/CD pipelines that integrated automated testing and deployment stages, ensuring frequent and reliable software updates with minimal disruption to users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operational culture by conducting routine fire drills and post-mortem reviews for incidents, enhancing team response capabilities and overall system reliability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tools for performance monitoring and logging, ensuring teams had the necessary information to preemptively tackle system performance challenges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workshops that introduced event-driven programming principles, emphasizing the benefits of scalability and reliability in microservices-oriented applications deployed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around system architecture redesigns, positioning reliability as a key aspect while drafting infrastructure as code scripts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service level objective compliance by delivering insights on system performance through metrics analysis, enabling data-driven decision-making in product development and operational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automated health checks and circuit breakers in services, enhancing failover strategies and maintaining user engagement during service interruptions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the robustness of various configurations in container orchestration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resilient deployments across all production stages.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