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mobile and web application development, focusing on React Native, JavaScript, and TypeScript. Proven expertise in designing resilient architectures and enhancing mobile networking capabilities. Strong background in collaborating with backend teams and optimizing performance under challenging connectivity environments, particularly for enterprise and government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React Native, Node.js, Redux, Zustand, RxJS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Android, offline-first, native modules, WebSocket, WatermelonDB, mobile testing, debugging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Networking:</w:t>
      </w:r>
      <w:r w:rsidRPr="00106EA3">
        <w:rPr>
          <w:rFonts w:ascii="Roboto Light" w:eastAsia="Roboto Light" w:hAnsi="Roboto Light" w:cs="Roboto Light"/>
          <w:sz w:val="20"/>
          <w:szCs w:val="20"/>
        </w:rPr>
        <w:t xml:space="preserve"> DDIL Networking, network scaling, API Integration, message delivery, data sync, conflict resolution, secure coding, app performance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AI/LLM Tools:</w:t>
      </w:r>
      <w:r w:rsidRPr="00106EA3">
        <w:rPr>
          <w:rFonts w:ascii="Roboto Light" w:eastAsia="Roboto Light" w:hAnsi="Roboto Light" w:cs="Roboto Light"/>
          <w:sz w:val="20"/>
          <w:szCs w:val="20"/>
        </w:rPr>
        <w:t xml:space="preserve"> AI-assisted development, machine learning, data analysis, cloud infrastructure, algorithms, automated testing, CI/CD,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CI/CD pipelines, VS Code, App Store, Google Play, Agile methodologies, open-source contributions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DDIL-resilient networking layers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effectively enhancing data connectivity and ensuring message delivery under various network conditions across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API integration, significantly improving data synchronization and resilience against intermittent connectivity issues for enterprise-grade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offline-first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WatermelonDB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user experience during network outages while providing intelligent conflict resolution strategies for data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Stabilized the mobile development environment by enhancing the codebase structure and augmenting testing coverage, thereby eliminating friction and accelerating contributions across engineering teams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mobile app performance by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 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bundle size, startup time, and memory usage, leading to noticeable improvements in user experience and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strategic testing frameworks and debugging procedures specifically focused on mobile-specific challenges, including analyzing behavior under adverse network conditions to enhance overall app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on mobile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improvement among peers and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Mattermost’s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 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enhancing features while ensuring adherence to security and compliance requirements tailored for enterprise and government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Mastered the intricacies of mobile app deployment for both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 Store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Play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respective guidelines and optimizing user outreach through proper marketing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reactive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RxJS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applications, enhancing user interactions while managing the complexities of asynchronous data flows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architecture changes facilitating intelligent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scaling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system resilience and ensuring robust message delivery, even in resource-constrained environments typically found in enterprise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define user stories and technical requirements, fostering a collaborative environment that aligned product goals with technical feasibility throughout the agile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and address user pain points, significantly improving the mobile application's overall usability and performance in compliance with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mobile development processes, best practices, and lessons learned, enhancing onboarding and knowledge retention across the team and new recruits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industry conferences and workshops to stay abreast of latest trends and advancements in mobile development, actively integrating cutting-edge technologies into the workflow.</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and performance optimizations to enhance user engagement based on real-time analytics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 focusing on improving user experience and increasing engagement through iterative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coupled with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mobile applications, integrating seamlessly with backend services to ensure efficient data flow, optimized user experiences through effective caching strategies and dynamic loading.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collaborative projects in cross-functional teams, facilitating knowledge transfers and enhancing team capabilities through shared learning opportunities with both frontend and backend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bases by identifying performance bottlenecks and restructuring workflows, focusing on maintainability, scalability, and adhering to high coding standards to facilitate easier future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leading daily stand-ups and retrospectives to refine team strategies and improve workload management, contributing significantly to project completion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UI components with a focus on reusability and scalability,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significantly reducing development time for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delivery of high-quality code, implementing a robust continuous integration system to automatically validate code changes before merging.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transitioned multiple projects onto cloud-based platforms,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and global scalability, ensuring optimal performance under varying loads and traffic volumes.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project lifecycles and code changes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remained informed and aligned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on complex concepts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promoting a culture of excellence and continuous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projects alongside data engineers to enhance data architecture strategies for applications, focusing on secure data handling and compliance, especially in critical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