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software engineer with over 11 years of experience specializing in web and mobile applications. Proficient in leading complex projects using cutting-edge technologies and frameworks such as Java, JavaScript, Spring Boot, and AngularJS. Skilled in driving improvements in engineering practices, system architecture design, and mentoring teams to enhance delivery success. Committed to fostering a collaborative environment that values empathy, inclusion, and continuous learning.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TypeScript, C#, SQL, PL/SQL,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AngularJS, Node.js, React, Django, Bootstrap,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Oracle, MongoDB, Apache Kafka, Redis,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Git, Maven, Gradle, Webpack, Bash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Jasmine, Mocha, Karma, Protractor, WebDriver, JUnit, TestNG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APIs:</w:t>
      </w:r>
      <w:r w:rsidRPr="00106EA3">
        <w:rPr>
          <w:rFonts w:ascii="Roboto Light" w:eastAsia="Roboto Light" w:hAnsi="Roboto Light" w:cs="Roboto Light"/>
          <w:sz w:val="20"/>
          <w:szCs w:val="20"/>
        </w:rPr>
        <w:t xml:space="preserve"> AWS, Azure, Google Cloud, APIs, APIGEE, RESTful services, OAuth,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complex features and services across the stack, ensuring a robust architecture that meets business requirements consistently through thorough requirements gathering and agile methodologies during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microservices, focusing on performance and reliability, which improved overall system efficiency while enabling rapid iteration and feature enhancements to meet evolving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mid-level engineers, conducting regular code reviews, and providing constructive feedback which improved coding standards and fostered a culture of collaboration and continuous learning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translate business requirements into compelling technical solutions, ensuring alignment between customer needs, user experience, and technology capabilities to deliver top-notch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 schemas that facilitate seamless data access and manipulation, applying best practices in SQL and relational database design to support business intelligence initiatives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observability and performance of production systems by integrating advanced monitoring tools and maintaining uptime through diligent testing and preventive maintenance, significantly reducing downtime incidents for critical business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adoption of modern development tools and cloud technologies to streamline application deployments,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management while promoting a culture of DevOps principles among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advocating for strong engineering practices that support security and code quality, while representing engineering concerns and providing technical insights to non-technical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services and integrations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nginx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API performance and reliability while utilizing clear documentation standards that support maintainability and onboarding of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opportunities for system improvements by analyzing performance metrics and implementing necessary adjustments to enhance the user experience across digital platforms provided by Hyatt.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cycle testing of applications, implementing robust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Jasmine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deliverables through automated testing, catching issues early in the development process.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distributed architectures focusing on high scalability, reliability, and maintainability while using advanced languages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applications in the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methodologies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release cycles and better collaboration among team members, significantly improving time-to-market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ensure the delivery of high-quality applications, translating customer feedback into actionable technical requirements and aligning development efforts with business strategy.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robust front-end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while reducing load times by implementing best performance practices in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asynchronous messaging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event-driven architecture, effectively facilitating real-time data processing and enhancing the responsiveness of applications within the existing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advocating for best practices in coding, architecture, and project workflows, fostering a culture of experimentation while ensuring that engineering goals align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the latest framework updates, fostering a sense of community and continuous growth among team members while enhancing the technical potency of project deliverables within tight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production issues to identify root causes effectively, implementing immediate corrective actions and long-term solutions that improved application stability and reliability within rapidly changing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principles to manage project timelines and deliverables, leading daily stand-ups and sprint reviews, which enhanced team collaboration and ensured clarity in project goals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system architecture by incorporating best practices in RESTful services while developing API documentation that promotes usability across diverse teams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