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software development, specializing in web and mobile applications. Proven expertise in cloud infrastructure, DevOps, and backend development, with a strong focus on AWS services and CI/CD automation. Committed to creating scalable, secure systems aligned with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Typescript, JavaScript, Bash,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ECS, Lambda, Terraform,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GitLab CI, Docker, Kubernetes,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Splunk, Honeycomb, Loki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ECS, Fargate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HIPAA, AWS Security Hub, VPC, CloudTrail, GuardDuty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 design to enhance code reusability and simplify the integration of new features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infrastructure as code for consistent environments and quick disaster recovery mechanisms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increasing deployment frequency while ensuring best practices in code integration and quality assurance are thoroughly adhered to.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scaling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continuous delivery pipeline that significantly reduced time-to-deploy for service updates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through vigilant monitoring and consistent auditing of security groups and IAM policies across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development teams to define architecture requirements that deliver high availability, optimal performance, and a streamlined developer experience throughout all phases of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code quality and design principles, fostering a culture of continuous improvement and resilience within the engineering teams to address complex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for critical system issues, showcasing effective troubleshooting of distributed systems to ensure minimal downtime and seamless service reliability amidst high 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promoting consistent environments from development through production, aligning with modern microservices architectures and enhancing deployment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to existing functionalities by directly aligning system architecture with developer feedback, securing an agile development culture that values collaboration and quality outcomes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observability mechanisms into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monitoring, alerting on uptime, and performance metrics to rapidly identify and mitigate incidents when they occur.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to share knowledge of technologies and processes with peers, facilitating professional growth within the engineering team and encouraging a learning-centric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to evaluate current design patterns and proposed enhancements, embracing innovative solutions to ensure systems remain efficient and maintainable in an evolving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automation around infrastructure provisioning by implementing standardized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 scripting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resulting in increased developer productivity and quicker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the platform meets business needs while adhering to technical requirements, showcasing strong stakeholder engagement in project initiation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systems and services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Aurora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 and efficient backend operations facilitating app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ensuring system reliability through effective incident resolution strategies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foundational changes by migrating from a monolithic architecture to a microservices-based approach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deployment flexibility and reduced maintenance effort.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service deployments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automated testing processes to ensure code quality before rollout, reducing manual errors during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cycle software development from requirements gathering to deployment, ensuring quality by performing code reviews and integrating automated tests into the development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departments, gaining significant insight into user experience and performance metrics which guided architectural decisions and design improvements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adopting best practices for configuring security groups and maintaining IAM roles that align with compliance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cross-team collaboration sessions to share advances in CI/CD processes, ensuring a cohesive approach to development workflows among different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Integratively utilized scripting languages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cloud infrastructure management tasks, simplifying repetitive processes to deliver improved operational efficiency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cloud-native applications by implementing container orchestration techniques, fostering an agile environment that allows for rapid development cycles and easier scaling solutions nationwide.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implemented system upgrades and patches to maintain security compliance and system efficiency, demonstrating proactive management of infrastructure and software frameworks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contributed to architectural decision documents, focusing on scalability and maintainability by identifying core principles that directly reflect the needs of product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