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Net New Sales Executive with 11 years of experience specializing in driving sales growth in the fintech sector. Proven expertise in lead generation, client acquisition, and building durable pipelines to close new business deals effectively. Strong communicator with a track record in negotiating and presenting solutions that meet client needs, enhancing customers' financial services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 Skills:</w:t>
      </w:r>
      <w:r w:rsidRPr="00106EA3">
        <w:rPr>
          <w:rFonts w:ascii="Roboto Light" w:eastAsia="Roboto Light" w:hAnsi="Roboto Light" w:cs="Roboto Light"/>
          <w:sz w:val="20"/>
          <w:szCs w:val="20"/>
        </w:rPr>
        <w:t xml:space="preserve"> Lead Generation, Pipeline Management, Client Acquisition, Sales Presentations, Negotiation Skills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Technologies:</w:t>
      </w:r>
      <w:r w:rsidRPr="00106EA3">
        <w:rPr>
          <w:rFonts w:ascii="Roboto Light" w:eastAsia="Roboto Light" w:hAnsi="Roboto Light" w:cs="Roboto Light"/>
          <w:sz w:val="20"/>
          <w:szCs w:val="20"/>
        </w:rPr>
        <w:t xml:space="preserve"> Corporate Lending, Fintech Solutions, Open Finance, Payments Systems, Digital Banking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Tools:</w:t>
      </w:r>
      <w:r w:rsidRPr="00106EA3">
        <w:rPr>
          <w:rFonts w:ascii="Roboto Light" w:eastAsia="Roboto Light" w:hAnsi="Roboto Light" w:cs="Roboto Light"/>
          <w:sz w:val="20"/>
          <w:szCs w:val="20"/>
        </w:rPr>
        <w:t xml:space="preserve"> Salesforce, HubSpot, Zoho CRM, Pipedrive, Microsoft 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Analytics:</w:t>
      </w:r>
      <w:r w:rsidRPr="00106EA3">
        <w:rPr>
          <w:rFonts w:ascii="Roboto Light" w:eastAsia="Roboto Light" w:hAnsi="Roboto Light" w:cs="Roboto Light"/>
          <w:sz w:val="20"/>
          <w:szCs w:val="20"/>
        </w:rPr>
        <w:t xml:space="preserve"> Google Analytics, Sales Reporting, Market Research, Data Analysis, Predictive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Slack, Microsoft Teams, Zoom, Asana,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Industry Knowledge:</w:t>
      </w:r>
      <w:r w:rsidRPr="00106EA3">
        <w:rPr>
          <w:rFonts w:ascii="Roboto Light" w:eastAsia="Roboto Light" w:hAnsi="Roboto Light" w:cs="Roboto Light"/>
          <w:sz w:val="20"/>
          <w:szCs w:val="20"/>
        </w:rPr>
        <w:t xml:space="preserve"> Market Trends, Competitive Analysis, Financial Regulations, Consumer Behavior, Risk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client acquisition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sales pipeline by identifying and engaging prospective clients in the corporate lending sector through targeted research and outreach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Salesforce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tracking of leads and reporting on sales activities to continuously refine strategies and improve conversion rates based on real-time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sales presentations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product demonstrations with a strong focus on showcasing the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Finastra's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offerings, tailoring each presentation to address the unique challenges faced by potential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exceptional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negotiation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new business contracts, fostering long-term relationships with clients and ensuring alignment of Finastra's solutions to their specific needs, thus driving revenue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marketing and product teams to enhance sales strategies and product offerings, ensuring alignment of customer feedback and market trends in the development of innovative solutions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updated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technology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market dynamics, positioning Finastra as a thought leader and trusted advisor in the corporate lending space for prospective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client engagements with a customer-centric approach, facilitating seamless onboarding processes and driving high levels of customer satisfaction and retention through tailored follow-up strategies and responsive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the execution of sales initiatives,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effective communication and collaboration across departments to achieve sales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market analysis to identify new business opportunities, enabling Finastra to strategically position itself against competitors and attract new clients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sales strategies and outcomes to stakeholders, adapting approaches based on feedback and industry insights to constantly improve performance and achieve sales targets with effective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programs focused on continuous learning about emerging market trends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regulations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sales capabilities and client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client engagement models that integrated customer relationship management best practices, aligning with outreach efforts aimed at building lasting business relationships and facilitating future growth opportunities.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data-driven decisions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sales analytics tools to monitor performance metrics and adjust tactics accordingly to maximize sales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networking events to establish connections with potential clients, staying informed about market changes and expanding Finastra's visibility within the corporate lending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diverse workplace culture by involving various teams and demographics in brainstorming sessions and strategy discussions, thereby enhancing the company's innovative potential and engagement. </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new business initiatives by utilizing in-depth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financial technology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clients through the unique prospects available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corporate lending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and enhancing their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product demonstrations that highlighted Finastra’s capabilities, utilizing storytelling and industry trends to illustrate the direct benefits of our software solutions to prospective clients and decision-makers.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HubSpot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lead management and customer relationship campaigns to ensure prospects received tailored communications based on their inquiry level and interests regarding our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sales staff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on personalization techniques and effective communication strategies to improve customer outreach and sales conversions.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contracts with potential clients, employing strong communication skills and deep product knowledge to address prospects' questions, ensuring alignment with their business objectives in every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data on client needs and preferences to inform product improvements; collaborated with product development teams for future enhancements based on market demands and client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persistent follow-ups and relationship management with clients post-sale to ensure satisfaction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finance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directly influencing upsell opportunities and renewals.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with marketing teams to align sales strategies with marketing campaigns, effectively enhancing lead quality and improving overall sales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deep understanding of competitor offerings and industry benchmarks to articulate Finastra's unique selling propositions clearly, enhancing client trust and interest through well-informed discussions.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regular self-assessments of sales techniques, focusing on strengths and weaknesses to enhance personal performance and achieve set sales goals consistently, while demonstrating adaptability in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data-driven insights to develop targeted sales materials that resonate with potential clients, specifically addressing industry pain points and demonstrating how Finastra's products can bridge those gaps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high-level reports tracking sales performance against business objectives, utilizing insights to adjust sales strategies and push for continuous improvement and better alignment with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