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Java Developer with 11 years of comprehensive experience in software development, specializing in web and mobile applications. Expertise in Java, Spring Boot, and Hibernate, with a proven track record in designing enterprise-level solutions and enhancing system architecture. Strong communicator with the ability to collaborate effectively across teams, adapting to dynamic environments and integrating diverse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HTML/CSS,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Spring MVC, JSF, React, Angular,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Maven, Gradle, SonarQube, JIRA,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CloudFormation,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SQLite,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effective solutions in line with evolving business requirements, fostering innovation in project strategies and implementation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optimize enterprise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robust and scalable architecture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microservices architectures to enhance application performance, streamline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integration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architectural reviews and code refactoring initiatives to improve application reliability and maintainability, driving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engineering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facilitating quicker releases while actively participating in code reviews and knowledge-sharing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analysis and troubleshooting for production issues, demonstrating strong analytical skills and a problem-solving mindset to ensure uptime and reliability of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design principles, and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fostering a culture of continuous improvement and professional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of project goals with business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manage project deliverables, facilitating regular stand-ups, retrospectives, and sprint planning sessions to maintain clear communication and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applications, integrating security measures and data protection strategies while maintaining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to redefine legacy applications, employing cloud-first strategies and modern technologies, ultimately driving significant improvements in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new tools and frameworks, staying abreast of industry trends in software development to continuously enhance team productivity and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comprehensive debugging techniques to identify and resolve application issues, collaborating with teams to implement timely solutions and prevent recurrence.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streamline workflows and enhance developer productivity, showcasing strategic thinking and problem-solving 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performance tuning, making adjustments to application design and database queries to optimize loading speed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address complex business challenges while enhancing system functionality and user interaction through various UI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stakeholders in architecting scalable solutions tailored for business needs, focused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capabilities, ensuring robust database interactions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continuous deployment (CI/CD) processes, embedding quality checks within the pipeline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refactoring existing codebases to employ modern design patterns, enhancing maintainability and performance while conducting comprehensive code reviews to align with team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test-driven development (TDD) approach to ensure high-quality software delivery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and architectural designs, spearheading discussions to determine opportunities for improvement and reengineering legacy systems for enhanced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sessions, mentoring junior developers on coding standards and project methodologies, contributing to the team's growth and skill enhancement while embracing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and automation of deployment strategies for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management aligned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use of agile development practices, leading bi-weekly scrum meetings, ensuring clarity of objectives and effective workload distribution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cross-domain teams to promote collaboration on major project initiatives, driving shared goals and successful delivery of innovative IT solutions to complex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persistence, ensuring efficient data retrieval and manipulation processes in line with application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of application defects in production environments, demonstrating a strong ability to quickly diagnose and resolve critical issues to maintain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