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Java, AWS, and cloud solutions. Expert in Spring Boot, microservices, and DevOps practices for robust backend development. Strong leadership skills with a proven track record in cloud migration and modern application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Hibernate/JPA, Microservices, React, Angular, Vue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Jenkins, GitLab CI, Maven, Gradle,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CloudFormation,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Oracle,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Hibernate/JPA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robust and maintainable code structures for cloud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 team in cloud migration strategies encapsulating rehosting, refactoring, and replatforming of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reducing downtime during transitions.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CI/CD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significantly reduced integration issues and improved delivery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Mapped legacy systems to modern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performance through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analysis of AWS service suitability for specific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design teams to establish functional requirements, translating business needs into technical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TDD principles within the team,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and reduce regression issues during development cycles, thus enhancing team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full-stack applications, improving user experience and frontend quality while coordinating backend APIs for seamless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cloud migration consultant providing expertise on AWS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hybrid cloud environments for legacy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applied state-of-the-art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support rapid feature delivery, fostering an environment of continuous integration and deployment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practices through the application of best practices in secure coding and cloud architecture, ensuring compliance with industry standards and regulatory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performance optimization of applications, utilizing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profiling methods to identify and mitigate potential bottlenecks.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architecture design decisions, coding standards, and development practices to promote knowledge sharing within the team, thereby enhancing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sharing knowledge in the community while keeping abreast of industry shifts and technological advancements, influencing internal development practices accordingly.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ensuring adherence to quality standards while mentoring junior developers in best practices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workshops and training sessions to promote a culture of continuous learning within the technology team, facilitating skill development in modern software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modularization and scalability that enabled efficient integration of services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DevOps practices that improved release velocity through automation of deployment scripts written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in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interactions and integrations with third-party applications while adhering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migration assessments for legacy applications, outlining phased strategies involving architectural reviews and analysis of how each component could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real-time monitoring features in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Push Notifications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WebSocket support through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WebFlux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responsiveness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database teams to streamline data migration processes,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ensured consistency and reliability of data during cloud transitions.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formulate application designs that 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content rendering, resulting in improved application responsiveness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project management practices within the engineering team, leading daily stand-ups and ensuring transparent communication between stakeholders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training sessions on new technologies and frameworks related to backend development, continually updating skills to stay aligned with cutting-edge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existing services architectures, recommending and implementing enhancements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AWS to reduce operating costs and improve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Activated robust error handling and logging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debugging capabilities and enhancing maintainability over time with focus on dev-friendly feedback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user guides for the developed software, helping the operation and support teams to understand and operate the systems seamlessly.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