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high-performance backend systems and data infrastructure. Proven expertise in designing scalable pipelines and optimizing data performance for advanced AI applications. Adept at collaborating with cross-functional teams and mentoring junior engineers for enhanced productivity and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Rust, JavaScript, TypeScript,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OpenStack,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Delta Lake, DuckDB, BigQuery,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SageMaker, Vertex AI, TensorFlow, PyTorch, JAX,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DuckDB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distributed training for high-performance model evaluation, ensuring efficient input-output operations and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researchers and machine learning engineers to refine AI workflows, optimizing existing tools for better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to ensure low-latency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as code (IaC)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of cloud resources across multiple environments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performance metrics for data pipelines, facilitating proactive identification of bottlenecks and ensuring continuous improvement in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in best practices of infrastructure engineering, fostering collaborative project environments and non-linear problem-solving approaches to complex data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monitoring tools to track data quality and pipeline performance, significantly improving the reliability of resource allocation for model training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 which enhanced the ability to process vast amounts of data with minimal latency utilized in conjunction with event-driven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reliable storage layers within cloud environments using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data accessibility while maintaining stringent compliance with data governance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GPU utilization for model training through the implementation of load balancing algorithms across distributed clusters,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performance in ML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that involved direct collaboration with biologists to tailor data solutions for AI-driven animal communication research projects, enhancing interdisciplinary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processes by developing automated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workflow of infrastructure releases and reducing time inconsistencies across multiple team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on new and existing systems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high availability and consistency in data processing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code and proposed enhancements to optimize data flow and reduce latency, implementing solutions aligning with current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backup strategies and recovery processes for critical data infrastructure, safeguarding against potential data loss in partnership with the IT security teams,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recruitment efforts and the establishment of best practices in onboarding processes for new engineers, helping cultivate a strong infrastructure engineering team culture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systems to support high-throughput data ingestion processes while ensuring seamless integration with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to match evolving business requirements and scalability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microservices architectures, enhancing the agility and reliability of the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engaged in cross-functional teams to translate complex machine learning algorithms into scalable systems that handle massive datasets efficiently using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shortened deployment times and effectively maintained high-quality code standards, incorporating automated testing within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server performance through optimization of networking protocols and data communication methods,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improve data transaction speeds for service-oriented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tooling for data visualization that empowered researchers to derive actionable insights effortlessly from complex datasets without compromising 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technical hiring process, leveraging a keen understanding of essential infrastructure engineering principles to identify and attract top talent for future team expansion.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evaluating new technologies and tools, leading to the adoption of modern data processing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superior efficiency in real-time data operations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across disciplines to achieve common goals in various data-heavy projects, championing a culture of knowledge sharing and innovation while embracing differences in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error handling in data pipelines to ensure robust and fault-tolerant operations, using logging frameworks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stream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initiatives, articulating complex infrastructure principles and practices to facilitate knowledge transfer across teams and support onboarding of new engineers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relevant to our infrastructure setup, introducing concepts around serverless frameworks and their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continuous improvement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