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software development, specializing in web and mobile applications. Expertise in React, Python/Django, and GraphQL, with a passion for continuous learning and most effective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Golang, TypeScript, HTML5, CSS3, SQL,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Django, Flask, Node.js, Express, GraphQL, Bootstrap, Tailwind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Terraform, Serverless, CI/CD,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Firebase, DynamoDB, SQLite,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GitHub Actions, Travis CI, CircleCI, Elasticsearch, Sentry, JIRA, Trello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develop full-stack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Python/Django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smooth functionality across the frontend and backend architecture of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scalable, reliable, and efficient product features based on project requirements, integrating user feedback throughout the development lifecycle to enhance responsiveness and customer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Debugged and resolved production issues efficiently, using advanced troubleshooting techniques and strong debugging skills to maintain application stability and improve overall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expertise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 to support deployment pipelines, resulting in improved system reliability and operational efficiency through continuous integration and deployment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product management to translate complex business requirements into intuitive software solutions, focusing on creating engaging and user-friendly applications that align with business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best practices for asynchronous development workflows, facilitating productive code reviews and seamless pull requests to maintain high-quality coding standards within the team framework.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contributed to enhancing code quality, performance, and development practices by remaining abreast of industry trends and integrating innovative tools and technologies into daily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testing protocols across various environments,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to ensure minimal disruptions during deployment and optimal performance of applications in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a culture of continuous learning and improvement within the team by facilitating knowledge-sharing sessions and workshops centered on the latest technology trends in full-stack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project priorities independently, demonstrating strong organizational skills to deliver high-quality solutions while staying responsive to changing business needs and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in application development, addressing potential vulnerabilities to ensure data integrity and adherence to compliance standards at all stages of the software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user engagement and satisfaction through the application of UX/UI design principles, collaborating closely with designers to create compelling and visually appealing interfaces for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performance optimization techniques to improve loading times and user interactions within applications, advancing user engagement metrics and overall application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Connected effectively with global teams, fostering a collaborative and inclusive work environment that emphasized clear communication and teamwork in achieving shared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system reviews to ensure application reliability and performance, initiating proactive measures to mitigate issues before they impacted the business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various web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Python/Django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firmly establishing foundational skills in both frontend and backend environments to support diverse client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deeply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architect cloud-based solutions, optimizing resource utilization and ensuring reliability through strategic infrastructure management and effective deployment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algorithm optimization processes, offering insights and constructive feedback to enhance code efficiency while ensuring adherence to best coding practices and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Troubleshot production issues using a systematic approach, leveraging debugging tools and logs to identify root causes and implement rapid resolutions to enhance application stability.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deployment pipelines and CI/CD workflows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integration processes and reducing downtime during application updates and new feature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automated testing frameworks to enhance code reliability and maintainability, ensuring newly developed features met established quality standards before deployment in live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teams to refine requirements into functional specifications, anticipating customer needs and leveraging technical expertise in solution design.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modern technologies and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innovate and streamline application features, ensuring scalability and performance in product functionalities.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cross-team initiatives aimed at knowledge sharing and skill development, leading workshops that emphasized hands-on experience with emerging technologies and tools.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Nurtured a productive team atmosphere by actively participating in Agile ceremonies, promoting transparency, and contributing to sprint planning and retrospective discussions.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performance analytics tools to monitor application metrics, implementing findings to drive product optimization efforts and enhance the overall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an expansive, multinational team setting, emphasizing a strong culture of communication and mutual support while driving shared ambitions within the project scope.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