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web and mobile applications. Proficient in React, TypeScript, and API development with solid cloud deployment experience. Demonstrated success in collaborating with cross-functional teams to deliver high-quality solutions and continuously improve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Redux, Jest, Webpack, Babel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SQL, NoSQL, MongoDB, PostgreSQL,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Continuous Integration,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Message Broker &amp; APIs:</w:t>
      </w:r>
      <w:r w:rsidRPr="00106EA3">
        <w:rPr>
          <w:rFonts w:ascii="Roboto Light" w:eastAsia="Roboto Light" w:hAnsi="Roboto Light" w:cs="Roboto Light"/>
          <w:sz w:val="20"/>
          <w:szCs w:val="20"/>
        </w:rPr>
        <w:t xml:space="preserve"> RabbitMQ, Apache Kafka, REST, GraphQL,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Agile, Postman, Visual Studio Code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ensuring efficient data flow and state management by employing best practices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 Context 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robust server-side solutions and APIs,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catering to high-volume data requirements and efficient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collaboratively with cross-functional teams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environment,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tracking progress and task assignments, promoting teamwork and shared success.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Enzyme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code quality and performance across applications through coverage tracking and effective unit testing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design and development of reusable UI components and libraries, practicing modular approaches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scalability and reduce redundancy across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providing constructive feedback to peers and ensuring adherence to coding standards and best practices for optimal code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deployment and engineering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workflows and enhancing scalability for cloud-native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and user interfaces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Tailwind 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Styled Components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mobile-first and responsive design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entire software lifecycle including requirements gathering, design ideation, and deployment management by practicing effective communication and iterative development techniques.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cloud architecture, fostering a culture of continuous learning and encouragement in tech stack mastery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architecture discussions and design patterns, employing concepts such as microservices and serverless frameworks to modernize legacy systems and align with market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 GIS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and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Mapbox GL 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rich geographic data visualization within applications, enhancing user engagement through innovative designs and interactive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audits and maintenance for third-party dependencies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compliance and alignment with best practices in the software development community.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community initiatives for knowledge sharing through code samples and collaborative discussions documented in shared repositories on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internal wikis.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automated workflow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CI/CD pipelines that improved deployment timelines and overall productivity.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APIs and optimally managed database interactions with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ensuring high performance and reliability for dynamic web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sharing knowledge and collaborating with various teams to enhance workflows and productivity across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cloud architecture planning, incorporating scalable technologies and best practices for deploying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reliability and minimal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instrumental role in fostering a team culture based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through facilitating daily stand-ups and iterative development cycles, making process improvements wherever necessary.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on integrating various messaging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RabbitMQ</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seamless interactions between services, promoting effective data flow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measures and compliance through rigorous testing and assessment practices using industry-standard tools across the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in cross-team collaboration meetings to align development efforts with user needs through effective communication and gathering actionable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maintained and improved existing codebases, focusing on refactoring and optimally leveraging design patterns to enhance maintainability and efficiency in software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training of new hires and peers on using cloud deployments and engaging deployments that accelerate on-time solutions tailored to specific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organized knowledge-sharing sessions within teams about the newest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libraries, promoting innovation and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optimizing applications based on user feedback, ensuring high customer satisfaction through consistent deployment of feature enhancements and critical fixes.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identifying and implementing technical debt resolutions, ensuring that projects adhered to established timelines and quality standards.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