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developing robust web and mobile applications. Proficient in AWS, Python, React, and DevOps practices. Adept at driving efficient development cycles, implementing infrastructure-as-code, and enhancing system performance through advanced engineering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HTML5, CSS3, SQL, Bash,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Redux, Django, Flask, Node.js, Express.js, Terraform, AWS CDK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AWS Lambda, Amazon S3, Amazon RDS, AWS ECS, AWS CloudFormation, Datadog,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CI/CD:</w:t>
      </w:r>
      <w:r w:rsidRPr="00106EA3">
        <w:rPr>
          <w:rFonts w:ascii="Roboto Light" w:eastAsia="Roboto Light" w:hAnsi="Roboto Light" w:cs="Roboto Light"/>
          <w:sz w:val="20"/>
          <w:szCs w:val="20"/>
        </w:rPr>
        <w:t xml:space="preserve"> Docker, Kubernetes, CI/CD, Git, Jenkins, GitLab CI,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Tools:</w:t>
      </w:r>
      <w:r w:rsidRPr="00106EA3">
        <w:rPr>
          <w:rFonts w:ascii="Roboto Light" w:eastAsia="Roboto Light" w:hAnsi="Roboto Light" w:cs="Roboto Light"/>
          <w:sz w:val="20"/>
          <w:szCs w:val="20"/>
        </w:rPr>
        <w:t xml:space="preserve"> PostgreSQL, MongoDB, Redis, ElasticSearch, Firebase, Apache Kafka, GraphQL,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focusing on ensuring system reliability and optimal performance through best practices in software design and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modular front-end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reusability and maintainability of components while collaborating effectively with cross-functional teams during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DevOps initiatives to automate internal workflows,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infrastructure-as-code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deployment reliability through CI/CD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API services applied for data modeling and risk analysis, ensuring the integration with various front-end components and third-party services for a seamless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enhance core processes while utilizing container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deployment environments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applications, optimizing costs through efficient resource management, and ensuring compliance with security best practices across all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architecture decisions for backend services, integrating best practices to ensure scalability, resilience, and maintainability amid rapid growth while documenting the systems thoroughly.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internal development workflows by introducing low-code solutions to automate repetitive tasks, streamlining communication and information sharing among project stakeholders using innovative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high quality, and maintainability standards while providing constructive feedback to fellow engineers to enhance team performance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modern software development methodologies, fostering a culture of continuous learning and skill enhancement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agile methodologies to improve project management and delivery timelines, facilitating better communication and aligning engineering goals with product vision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for both front-end and back-end systems, implementing unit, integration, and end-to-end testing frameworks that ensured software quality and reliability before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 designs for internal dashboards by applying the latest web development standards, ensuring an intuitive and engaging user experience while incorporating feedback from users actively.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cross-functional engineering discussions to contribute to product definition and architectural decisions, ensuring that all developments align with business requirements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Kettle’s engineering infrastructure by researching and implementing innovative technologies and methodologies that directly impact project outcomes positively.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high-performance applications by developing serverless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system versatility through containerized deployments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build seamless RESTful APIs that cater to data needs of various applications while ensuring developer-friendly documentation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SQL and NoSQL databases, focusing on designing scalable schemas and optimizing queries for performance while ensuring redundancy and recovery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efficient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cycles that significantly reduced time-to-market for new features and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developers to establish clear and efficient communication between front-end and back-end systems, ensuring data integrity and performance optimization for the overall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new and emerging technologies to present innovative solutions to engineering challenges, contributing to the continuous improvement of the development process and system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to ensure the reliability and performance of web and mobile applications, enabling quick iteration and feedback on potential issues within the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discussions to understand and prioritize technical debt, focusing on long-term maintainability while ensuring ongoing delivery of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deployment and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instance configurations and scaling options according to application needs and projected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cross-training initiatives to promote knowledge sharing and capabilities enhancement among engineers, leading to improved team dynamics and skill levels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technical documentation for all integrated systems, ensuring clarity and usability across teams while contributing to the organizational knowledge base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internal tools to enhance productivity and operational efficiency,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low-code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where necessary to simplify data management tasks and reporting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