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full-stack development, particularly in web and mobile applications. Proven track record in designing scalable systems, developing intuitive user interfaces, and integrating complex third-party solutions. Adept at utilizing modern technologies to enhance software delivery and user experience, with a commitment to maintaining simplicity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Lua, C++,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Vue 3, Node.js, Express.js, Django, Flask,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Linux, Nginx, CI/CD, PostgreSQL, AWS, Grafana,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OAuth2, Payment Gateways, Webhooks, Third-party Integrations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Cursor, Webpack, Bash, npm, yarn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tooling, ensuring reliability and scalability while adhering to best practices and allowing for rapid feature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dashboards and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component-driven architecture and focusing on creating intuitive experiences for users, enhancing their interaction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infrastructure for a software delivery system, mod repository, and authentication services, coordinating with teams to streamline deployment processes and improve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persistence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user systems, mod management, and related services, ensuring data integrity and efficient access patterns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payment providers seamlessly into the platform, implementing well-structured workflows that enhanced transaction security and overall user experience across payment gateways.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multi-national teams leveraging asynchronous communication tools and methodologies, fostering a collaborative environment that nurtured innovation and encouraged idea sharing across different time zones.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testing methodologies using automated tools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ensuring quality assurance through continuous testing and integration practices that minimized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software architecture and system designs, creating clear technical specifications and guidelines that aided in onboarding processes and knowledge sharing within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lightweight deployments which facilitated easy management and orchestration of application environments without utilizing complex cloud infrastructures, promoting simplicity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ensure the codebase remained clear and maintainable, reinforcing a culture of simplicity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monitoring and optimization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bottlenecks and improving scalability within backend services to support growth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concise documentation including architectural notes and technical designs to ensure clarity and ease of understanding across diverse teams and stakeholders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mod repository, enabling creators to efficiently share and manage mods, thus fostering a collaborative ecosystem that benefitted from community-driven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mindset centered on maintainability and simplicity in all coding activities, actively discouraging unnecessary complexity while promoting a straightforward approach to system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AI-assisted development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assisted in code generation and automated testing, significantly boosting development efficiency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various cloud solutions to facilitate scalable architecture, emphasizing DevOps practices to improve deployment frequency and lead time for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strict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administration protocols, configuring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serve applications securely while mitigating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scalable, reliable systems utilizing containerization technology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for application deployment, which allowed for quicker iterations and smoother integration processes within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data exchange between frontend and backend systems, ensuring robust communication channels for seamless user experiences across different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engineers, fostering a culture of continuous improvement and knowledge transfer within the team while ensuring adherence to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user-centric features, utilizing agile methodologies and iterative processes to ensure alignment with business goals and user needs during the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the development workflow, support version control, and streamline the build process with focus on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introduce team members to emerging technologies and trends in software development, encouraging a culture of lifelong learning and adaptation to new methodologies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 improvement of backend performance and reliability was pursued through effective debugging and logging practices, employing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generating insights on application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an extensive testing suite to validate changes in the code, emphasizing regression testing to ensure existing features were not adversely affected by new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planning and architecture of cloud-based solutions to promote scalability, reliability, and optimal resource utilization aligned with precision engineering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advancements in software engineering, ensuring that development practices remained current and aligned with modern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