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developer with over 11 years of experience specializing in web and mobile applications. Proven track record in full-stack development, collaborating in agile teams, and delivering impactful software solutions. Passionate about education technology and committed to leveraging technical expertise to enhance learning experiences for children worldwide.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Travis 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S3, EC2, Azure, Google Cloud Platform,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requests and requirements, while implementing best practices in coding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using agile methodologies, effectively communicating technical requirements and contributing to project scope and timelines,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system architectures involving microservices and serverless computing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scaling performance to meet user demands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integrations for third-party services, improving overall functionality of the application infrastructure, employing strong analytical skills to debug and optimize inter-service communications and data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promoting adherence to best coding practices and improving team efficiency through shared knowledge and collaborative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frequencies and shortening the feedback loop between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database optimization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data integrity and security across all storage solutions included in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enhance team productivity and skill development, resulting in improved collaboration and technical efficacy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bugs in production releases by preemptively identifying integration issues during the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and logging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response times to performance issues and reduced downtime caused by service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functionalities with backend services via RESTful API architectures, collaborating with UI/UX teams to translate specifications into actionable development tasks, leading to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the importance of psychological safety in technical teams, which contributed to a more open, trusting environment where engineers could share ideas without hesitation.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design sessions to craft scalable architecture layouts, incorporating feedback from various stakeholders and ensuring alignment with the company’s long-term technical vision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through participation in retrospectives, providing insights on processes and practices, and collaborating on actionable solutions to achieve team objectives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 culture by sharing knowledge in tech talks and workshops, fostering a community where continuous learning and software craftsmanship were valued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within a collaborative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reliable services for web applications, as well as providing technical guidance across several interdisciplinary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cloud-based applications, recognizing key opportunities to implement industry best practices in application scalability, efficiency in deployment, and resilience against infrastructure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daily stand-ups and weekly sprints, embracing agile methodologies to swiftly adapt to changing project requirements and deliver value to end-users continuously through effective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workflows through automated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 tools, significantly reducing code delivery times while enhancing overall consistency in deployment processes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the client-side application and server-side logic, which greatly enriched user engagement and experience within the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improvements by leading brainstorming sessions that sharpened the focus on user experience and technical feasibilities for upcoming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developing automated test suites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validated application functionalities before major releases, ensuring bugs were addressed proactively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valuable insights that shaped the direction of software infrastructure development to support fast-paced product innovations and diverse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understand user needs better, which informed feature development and enhancements in both backend systems and client-facing products to ensure alignment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onboarding sessions for new staff members, sharing thorough knowledge of software stack nuances and company practices to enhance team productivity and integration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key performance metrics across developed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meticulously analyzing logs to identify bottlenecks and optimize system performance for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virtualization, enabling consistent and stable environments for development, which minimized discrepancies between development, testing, and production stages, ensuring smooth deployment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