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in creating robust web and mobile applications. Proven expertise in Ruby and React.js, focusing on high-quality code and scalable solutions. Strong collaborative capabilities and fluency in API design and performance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React.js, Ember.js,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CloudFront, S3,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CircleCI, RabbitMQ, Postgres, REST API, JSON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Continuous Integration, Unit Testing, Integration Testing, Linting,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frontend technologies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performance and scalability of the existing application ecosystems across multiple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APIs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handling and security practices while collaborating closely with product managers and data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quality,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strict code review processes, resulting in more maintainable codebases and fewer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microservices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environment setup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increased reliability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architecture, integrating industry standards and innovative solutions to meet evolving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monitoring and profiling applications, identifying and rectifying bottlenecks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additional monitoring tools, leading to improved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the development team, fostering an environment of continuous learning and improvement of coding best practices and innovative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rip-and-replace of legacy systems to ensure modern technologies were used effectively, aligning development work with long-term strategic goals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delivering timely updates and feedback while adapting quickly to changing project requirements and priorities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robust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asynchronous communication, greatly improving the system's scalability under high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around the development processes and code architecture, aiding in onboarding processes and ensuring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ensuring high performance and responsiveness of applications to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development environment,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timely delivery of tasks and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offer seamless connectivity and improved functionality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maximum code coverage with unit and integration tests, ensuring code releases are stable and reliable.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administered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ensuring data integrity for smooth application operations, even during peak user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interfaces, employing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user engagement and standards of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address technical challenges, proposing solutions aligning with best practices and technological advancements in the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initiatives; researched emerging trends and tools to enhance personal expertise and contribute to the overall skill set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