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Software Engineer with over 11 years of experience in software development, focused on delivering high-impact web and mobile applications. Proven ability to architect solutions and improve user experiences using innovative technology stacks. Strong expertise in both frontend and backend development, collaborating effectively with cross-functional teams to achieve project goals and objectives. Committed to continuous improvement and fostering a culture of inclusivity and equity within technology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Python, SQL, HTML5, CSS3,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Express.js, Django, Ruby on Rails, Vue.js,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SQLite, Firebase, DynamoDB,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Docker, Kubernetes, CI/CD,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npm, Redux, GraphQL, RESTful APIs,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efficient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swingleft.org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votefwd.org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volunteer support through optimized interfaces and streamlined sign-up processes in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product teams to align project goals, set priorities and develop requirements based on measurable user experience objectives and feedback from stakeholders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high-quality code adhering to best practices for usability and performance, ensuring that features are well-tested and meet the organization's accessibility standards for diverse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transparent and accessible data infrastructure that supports rapid analysis and insights, allowing stakeholders to make informed decisions based on real-time data reporting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integrations with third-party platforms and tools to enhance functionality, facilitating smoother user workflows and seamless interactions between various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maintenance of CI/CD pipelines and monitoring tools that promote fast iteration cycles and quick response mechanisms to incidents while ensuring quality control of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culture of technical excellence by mentoring junior engineers, advocating for continuous learning, and facilitating collaborative knowledge-sharing sessions aligned with best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engineering optimization opportunities that significantly improved system scaling, reducing load times and improving the overall user experience based on targeted user feedback and operational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gathered analytics to improve features and identify user pain points, utilizing that data to iterate and refine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rapid-response efforts by leading technical solutions for unexpected challenges related to product deployments, ensuring system reliability under varying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internal software standards through the introduction of innovative frameworks and technologies, guiding teams in their adoption and fostering a progressive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input on architectural design decisions across teams while growing an understanding of evolving trends in software engineering, effectively adapting strategies to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that the visual and interaction design elements are effectively translated into functional code, creating intuitive user experiences that resonate with intended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retrospectives to assess product rollouts, ensuring lessons learned informed future development cycles and fostering improvements in team processes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implemented systems, aiding in knowledge transfer and ensuring future maintainability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high-traffic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dynamic user interfaces and enhancing user experiences through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tightly with UX designers and product managers to devise critical feature sets while managing competing priorities and aligning engineering tasks with broader organizational goals and product visions.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and middleware solutions that facilitated seamless data exchange and integration with external services, enhancing overall system interoperability and end-user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source control and version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teamwork and proper tracking of collaborative software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through the application of modern frameworks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load times and improved client-side rendering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and unit tests to ensure robustness of features across the entire development life cycle, promoting code quality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 coding standards and foster collective ownership of codebases, facilitating growth and adherence to industry standards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stand-ups, sprint planning, and retrospectives, ensuring continuous improvement and timely delivery of development milestones through effective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hosting, optimizing application architecture to leverage cloud features efficiently and cost-effectively, supporting scalable solution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innovation of internal tooling and processes by proposing new features to enhance productivity and align with modern engineering trends affecting general software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 and processes to aid seamless onboarding of new developers and support ongoing team education efforts related to system functionalities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Responded swiftly to incidents and operational challenges, employing debugging skills and functional knowledge of application architecture to restore services promptly and communicate effectively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