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web and mobile application development, specializing in backend and frontend technologies. Proficient in Python, React, and cloud architectures. Demonstrated success in building scalable applications and integrating AI models. Adept at driving project success and collaborating effectively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FastAPI, Docker, Kubernetes, SQLAlchemy, AWS, API Design,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TypeScript, CSS, Tailwind CSS, HTML5,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MongoDB, MySQL, Supabase, Database Design, Data Modeling, Data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EC2, RDS, Lambda, CloudFormation, Serverless, CI/CD,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Jenkins, Git, GitHub Actions, Terraform, Continuous Integration, Continuous Delivery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scalability, and low latency in API responses to enhance user experience and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user-friendly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and polished user experiences across various devices by employing responsive design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algorithms into web applications, providing innovative features that enhanced functionality and engagement for end-users, aligning with modern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teams, ensuring a cohesive approach to software development by actively participating in scrum meetings to prioritize user needs and drive project success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reduced time-to-market for product features, and ensured consistent environment consistency across all stages of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for efficient data storage and retrieval, focusing on data integrity and access speed, which resulted in improved application responsiveness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feedback to peers, fostering a culture of collaboration and continuous improvement, while ensuring adherence to engineering best practices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manuals for both developers and users, simplifying onboarding processes and enhancing understanding of application features to promote quicker adoption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development timelines and processes effectively, allowing for flexibility and adaptation to changing project requirements while maintaining quality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with technical and non-technical stakeholders, leveraging strong communication skills to clarify requirements and align project goals towards successful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innovative technologies and best practices within the team, continuously exploring and implementing new tools that improve development efficiency and application performance, fostering a forward-thinking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coding best practices and modern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technical know-how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production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tools to identify bottlenecks, resolve bugs, and implement solutions in a timely manner to minimize downtime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optimization initiatives focusing on performance enhancements, utilizing techniques such as tree shaking and lazy loading to ensure applications remain competitive in speed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third-party APIs and services, enhancing the platform's capabilities and facilitating feature-rich applications aligned with evolving market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service architecture and microservices to ensure scalability and maintainability aligned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reliable data processing and business logic, which enabled dynamic user interactions and improved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marry backend services seamlessly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flawless user experience while promoting a cohesive development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managed stringent data management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data handling efficiency and operational logistics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innovative company projects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enhancing application insight features while leveraging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deployment, ensuring smooth development workflows and streamlined production operations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including sprint planning and retrospectives, to ensure continuous improvement and responsiveness to business needs and project objectives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directly impacting user satisfaction and application performance positively.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with stakeholders and product managers to collect requirements, translating them into technical specifications that drive development cycles and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development processes and deployment strategies, enhancing knowledge sharing and providing invaluable resources for current and future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optimal application performance by implementing best practices in caching strategies, load balancing, and user session management across different user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improvements through consistent code reviews and pair programming practices, fostering knowledge sharing and leveraging team synergies for better product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