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talented Senior Full Stack Engineer with over 11 years of comprehensive experience in software development, specializing in web and mobile applications using Node.js, React, and cloud technologies. Proven track record of building productive applications and mentoring engineering teams in high-paced start-up environments, focusing on scalable solutions and creator branding integrations.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Next.js, Angular,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Spring Boot,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ORM:</w:t>
      </w:r>
      <w:r w:rsidRPr="00106EA3">
        <w:rPr>
          <w:rFonts w:ascii="Roboto Light" w:eastAsia="Roboto Light" w:hAnsi="Roboto Light" w:cs="Roboto Light"/>
          <w:sz w:val="20"/>
          <w:szCs w:val="20"/>
        </w:rPr>
        <w:t xml:space="preserve"> MongoDB, PostgreSQL, MySQL, Redis, Sequelize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Platform, Docker,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Monitoring:</w:t>
      </w:r>
      <w:r w:rsidRPr="00106EA3">
        <w:rPr>
          <w:rFonts w:ascii="Roboto Light" w:eastAsia="Roboto Light" w:hAnsi="Roboto Light" w:cs="Roboto Light"/>
          <w:sz w:val="20"/>
          <w:szCs w:val="20"/>
        </w:rPr>
        <w:t xml:space="preserve"> OAuth, Gravitee, New Relic, Datadog,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dynamic client-side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functionality and high-performance in creator-brand collaborations.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to enhance application integration, optimizing for performance and reliability while effectively supporting high-traffic workflows for creators and brands.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designers, and marketing teams to accurately translate business requirements into efficient technical solutions, focusing on user-centric designs and seamless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applications for maximum speed and scalability by leveraging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service during peak creator interactions and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security measures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Gravitee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strict compliance with data protection protocols to safeguard sensitive user and creator information at all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small team of engineers in conducting thorough code reviews, providing mentorship to junior staff while enforcing best practices in coding standards and maintainable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technical issues across both front-end and back-end systems, applying proactive troubleshooting skills to ensure optimal platform performance under varying workload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implementation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deployment processes and enhanced scalability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performance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constantly assess and improve system reliability and efficiency, maintaining high service standards in a creator economy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industry trends in the creator economy and full-stack development to drive innovation within the company and proactively suggest enhancements to the tech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project ownership, managing critical projects from conception to deployment while driving technical strategy to significantly impact overall platform growth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infrastructure as code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resource management and streamlined operations, ensuring rapid and reliable infrastructure deployments always.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challenges with a focus on improving systems and processes, contributing to an agile environment that supports quick adaptation to changes in user needs and tech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positive working relationships across departments, ensuring smooth project execution by facilitating effective communication between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performance optimization, developing solutions that provided enhanced user experiences through both frontend refinements and backend processing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backend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power high-availability applications that catered to a rapidly growing user base, focusing on creator engagement and scalable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front-end functionality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experience in applications that support creator workflows and enhance interactions with brands, employing best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to interact with various external and internal systems, ensuring seamless response handling and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working environment by mentoring junior engineers and facilitating knowledge sharing sessions, enhancing team skills and cohesion within the increasingly compact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implementations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relationships and representational integrity to support diverse applications' needs and user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deployments, employing efficient resource management tactics to reduce costs while maintaining high uptime for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protection strategies employing best practices in security that met compliance requirements, safeguarding applications with advanced authentication measures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methodologies to enhance software delivery and operational efficiency,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automation of deployment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support tickets, contributing to both front-end and back-end troubleshooting efforts, ensuring smooth and reliable application operation at all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profiling and debugging sessions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Chrome DevTools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and remediating bottlenecks in software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enhancing application modularity and ease of management in deployment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cross-functional teams, demonstrating the ability to translate complex technical concepts to non-technical stakeholders, aiding in broader project understanding and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