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full-stack development for web and mobile applications. Proficient in architecting scalable solutions using Node.js, TypeScript, React, and proficient with relational databases like PostgreSQL. Demonstrated ability to lead teams and drive technical initiatives while enhancing software architecture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 C#,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Express.js, Django, Spring Boot, Flask,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and system reliability in accordance with industry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collaborative sessions, effectively boosting team morale and technical capabilities while maintaining a positive and inclusive work environment for everyone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approach to coding standards and improving overall product quality across multiple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technical requirements, translating complex business needs into well-architected solutions through efficient workflows and innovative thinking.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for a multi-tenant application,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segregation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optimizing performance for diverse client needs across various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efficiency and reducing downtime during system updates and feature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existing tech stack, providing a robust querying language for APIs and markedly improving data retrieval processes for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to share knowledge on emerging technologies and best practices in software development, effectively fostering a culture of continuous improvement and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to discuss architectural changes and improvements, ensuring development efforts aligned closely with the broader organizational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to enhance application performance, applying serverless architectures where appropriate, leading to significant operational efficiencies and cost reductions.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database systems, optimizing queries for faster access and storage efficiency which contributed positively to user experience across all application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integrating advanced logging and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timely issue resolution and higher application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project sprint meetings, where I played a vital role in estimating project timelines and defining the scope of work to ensure successful product launches.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promoting efficiency in the development environment and facilitating seamless transitions across staging and production while improving orchestration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observability by implementing robust logging practices, capturing critical events, and allowing proactive detection of system issues across complex application architectures.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modules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ensuring system robustness while actively contributing to architectural decisions that improved overall application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from monolithic architecture to microservices, aligning with industry trends and enhancing deployment cycles through improved modularity and flexibility in service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Agile ceremonies including sprint planning and retrospectives to optimize development processes, resulting in increased team productivity and efficacy in deliverables and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dynamic web applications, ensuring seamless functionality and enriching user engagement through interactive design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higher reliability of the software system and reducing post-deployment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effectively, fostering better team collaboration and reducing project conflicts through code branching strategies and pull request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researching new technologies and frameworks, promoting a culture of innovation within the development team and applying relevant findings to enhance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quality assurance teams to ensure software met rigorous testing standards before deployment; this significantly minimized the risk of production issues arising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services in a containerized environment, ensuring consistency across multiple environments and simplifying setups for development teams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focusing on improving service-oriented architecture; influential in shifting service design towards a more extensible and maintainable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enhance application features and interoperability, which allowed seamless communication between internal and external systems driving efficiency in the overall service provision.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AWS solutions that supported multi-region deployments with high availability, optimizing resource usage through strategic service combinations and architecture principles.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