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high-quality web and mobile applications. Proven expertise in Node.js, React, and TypeScript with strong leadership in project management and team mentoring.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Microservices, Docker, Kubernetes, AWS, GCP,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TypeScript, Angular, HTML/CSS,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Terraform, Ansible,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Trello,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through intuitive interfaces and robust functionality to meet customer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architect and implement backend services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cost-effectiveness and scalability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deliver high-impact software features, facilitating seamless integration between backend and frontend systems for enhanced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code reviews to promote best practices in software design, leading to improved code quality and team productivity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processes, reducing cycle times and enhancing overall development workflow effectively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monitoring and root cause analysis for production issues,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reliability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infrastructure as code practices and ensuring compliance with security standards and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 to enhance team collaboration and agile processes, adapting workflows to maximize efficiency and addressing roadblocks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both relational and non-relational databases, streamlining data access and improving application performance at scale.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adoption of automated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significant reduction in regression bugs and improved overall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services for data-intensive applications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cloud computing resources to handle large datasets and complex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experience by fostering a culture of code reusability and modularity within teams, creating libraries and tools that can be shared across projects for better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requirements, translating them into technical specifications and ensuring alignment between business needs and technical implementation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communicated software engineering standards and best practices across teams, contributing to an enhanced quality assurance process that became a part of the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high-performance, secure, and scalable applications that aligned with organizational goals,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maximize resource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features for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 and enhancing application functionalities that catered to dynamic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teams to implement new product features in fast-paced environments, focusing on innovative solutions to technical challenges and customer feedback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interoperability between frontend and backend services and enhancing data delivery and user experience significantly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microservices architecture and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and minimizing server costs effectively per project scope.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leading to the adoption of new technologies and frameworks, which enhanced the company's technology stack and led to better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facilitate communication between development, QA, and product management, fostering collaboration that led to successful project deliveries and feature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automated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verify the functionality of software components, ensuring reliability and maximum application performance through thorough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 availability and disaster recovery capabilities for production applications that supported business continuity plans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refactoring initiatives that improved code maintainability and scalability, setting coding standards that reduced the technical debt accrued in ongoing projects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dashboards to track application health and proactively address issues before they impacted the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and workshops for team members on best practices and emerging technologies, reinforcing a continuous learning culture and enhancing team skillsets.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ensure usability and accessibility standards were met, resulting in a more inclusive experience for users and improving customer feedback ratings.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