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full stack development, specializing in web and mobile applications. Proven ability to optimize backend services, enhance user experiences, and collaborate effectively within cross-functional teams, while delivering high-quality solutions for complex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Java, TypeScript, JavaScript, Python, Swift, Go,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Spring Boot, NestJS, GraphQL, Redux,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SQL Server, Redis,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Tools:</w:t>
      </w:r>
      <w:r w:rsidRPr="00106EA3">
        <w:rPr>
          <w:rFonts w:ascii="Roboto Light" w:eastAsia="Roboto Light" w:hAnsi="Roboto Light" w:cs="Roboto Light"/>
          <w:sz w:val="20"/>
          <w:szCs w:val="20"/>
        </w:rPr>
        <w:t xml:space="preserve"> AWS, Docker, Kubernetes, Terraform, Jenkins, CircleCI, Serverless,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DataDog, Prometheus, Grafana, Splunk, Sentry, ELK Stack, New Relic, OpsGenie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microservices architecture to ensure a robust support system for the user-facing menu experience on both mobile and web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Backend-for-Frontend (BFF)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 to enhance the performance of API responses, significantly improving data retrieval dynamics and user engagement levels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and product managers to integrate new features, refining menu-related functionalities while ensuring seamless deployment processes and adherence to best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by enhancing query performance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caching mechanisms that improved load times and the overall user experience for menu browsing.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engineering discussions, advocating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code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introducing significant architectural improvements that streamlined cross-team collaboration and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for backend services,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monitoring capabilities and ensure service stability amid high traffic volumes.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design sessions with the design team to enhance user interaction with the menu, applying user feedback to facilitate continuous improvement cycles and deliver an exemplary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deployment processes, reducing risks associated with new feature releases and ensuring minimal downtime during transitions.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API documentation to facilitate better collaboration between engineering and QA teams, driving alignment on feature expectations and fostering an environment of collective accountability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AI coding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Cursor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efficiency, allowing the team to focus on strategic problem-solving and technical challenges rather than routine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performance optimization strategies to reduce backend service latency, ensuring a seamless user experience while handling complex data flows within the app.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data science team to leverage analytics for driving feature enhancements, translating user engagement metrics into actionable roadmaps that aligned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guiding the team through sprint planning and retrospectives to promote transparency, adaptability, and continuous learning within a dynamic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team members, empowering them to improve their skill set in modern web applications and contributing to a culture of ongoing professional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proactive troubleshooting efforts to identify and resolve backend service issues,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troubleshooting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emphasize swift resolution and system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modular code components that align with service-oriented architecture best practices while ensuring the APIs met evolving business needs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functionalities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state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responsive web applications that enhance the visibility and usability of menu features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processes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services such as EC2 and Lambda to handle scalable web applications effectively, adhering to best practices in cloud architecture for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microservices architecture that enabled faster feature development cycles and facilitated the integration of third-party services to enrich the menu experience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retrieval across various services, enabling consumer-facing applications to minimize over-fetching of data and allowing for more granular access to backend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experiences by applying design systems within the team, ensuring consistency and brand alignment across digital touchpoints while improving accessibility for diverse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schemas and relationships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optimized access through thoughtful indexing and planning for reactionary scaling as user engagement increased.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DevOps team to automate testing and deployment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enabling consistent environments that reduce human error in provisioning.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using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visibility of system metrics and error tracking, which quintessentially drove down troubleshooting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audits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amid service interactions and proactively implementing enhancements that uplifted overall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while working synchronously with an interdisciplinary team, refining development processes and improving competitive features based on stakeholder feedback and user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engagement efforts, leading knowledge-sharing sessions and tech talks on the impact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on modern software development and their role in enhancing developer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