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expertise in software development, particularly in web and mobile applications. Proficient in designing and implementing robust integrations in healthcare settings using RESTful APIs, FHIR standards, and cloud technologies. Strong collaborative skills with an emphasis on delivering high-quality code and user-centric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Express.js,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Standards:</w:t>
      </w:r>
      <w:r w:rsidRPr="00106EA3">
        <w:rPr>
          <w:rFonts w:ascii="Roboto Light" w:eastAsia="Roboto Light" w:hAnsi="Roboto Light" w:cs="Roboto Light"/>
          <w:sz w:val="20"/>
          <w:szCs w:val="20"/>
        </w:rPr>
        <w:t xml:space="preserve"> RESTful APIs, FHIR, HL7, OAuth 2.0, mTLS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AWS, Azure,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MySQL,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 Docker, Kubernetes, CI/CD, Agile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integrations for healthcare applications, ensuring adherence to HIPAA regulations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data exchange while maintaining robust error handling and logging procedures.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dramatically improving the performance of real-time data processing systems and enabling seamless interaction with external APIs and databases.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managers and designers, to define integration specifications that align with clinical workflows and improve operational efficiency across multiple health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high availability and fault tolerance in cloud-based integration solutions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Pub/Sub for message queuing and Cloud Functions for serverless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mentorship sessions, promoting best practices in software design and development, while advocating for quality improvement initiatives in process and technical debt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integration platforms by introducing automated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identify vulnerabilities early, improving system reliability and overall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external stakeholders and partners to troubleshoot integration issues, leveraging strong problem-solving skills and technical expertise to deliver timely and effective resolutions.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integration processes meticulously, ensuring that all technical specifications were clear and maintained across versions to support ongoing development and scalability of our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foster knowledge sharing within the team about evolving tech trends in healthcare integrations, including the exploration of newer standards and tools that can enhance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where we evaluated industry trends in health tech, enabling the team to pivot towards more innovative solutions that addressed the changing landscape of healthcare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deployment meetings to gather valuable feedback, enabling constant improvement opportunities to be identified and pursued during development cycles, while fostering a user-centric approach to builds.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containers and orchestration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development lifecycle, facilitating streamlined deployments and consistent runtime environments across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discussions focused on enhancing existing systems functionality, leading initiatives that introduced new capabilities while ensuring security and performance metrics were uncompromised during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healthcare systems to verify and validate integration outputs, ensuring all integrations met high operational standards and contributed positively to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sessions for internal teams on tools and best practices related to integration development, fostering a culture of learning and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as part of an agile team to develop and maintain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processing of transactions while ensuring secure and compliant data transmission as per healthcare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systems into enterprise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data exchange, which improved application interoperability across different services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features in existing software applications focusing on enhancing the user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functionality aligned with user needs and clinical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sessions where I contributed to estimation processes, prioritized tasks associated with integration projects, and ensured alignment with overall project goals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storage solutions by implementing advanced indexing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performance of data retrieval processes crucial for time-sensitive healthcare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workshops to gather requirements for software features, translating user needs into technical specifications that guided the integration design and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monitored and fine-tuned application performance metrics, leveraging CI/CD practices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and integration cycles, significantly reducing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quality initiatives by adopting static analysis tools and performing peer reviews, ensuring that our software met industry standards and enhanced maintainability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integration blueprints based on best practices in health data exchange standards,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X12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projects adhered to required compliance after deployment in healthcare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unit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tests that helped ensure code quality and reliability while increasing confidence in system integrations and new features being released.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sessions for integration features to garner feedback from key stakeholders and incorporate suggested improvements into the coding process, driving enhancements based on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cross-training programs to promote collaboration among different technical roles, sharing knowledge about integration frameworks and tools used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