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over 11 years of experience in developing web and mobile applications. Proven expertise in building scalable solutions, leveraging React Native, Node.js, and related technologies. Committed to empowering users and enhancing team success through innovative solutions and collaborative development. Eager to contribute to transforming the development landscape with no-code and low-code success stories while driving technical excellence at Bubble.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React Native, Node.js, SolidJS, AWS,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 Redis, MongoDB, Firebase,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Docker, Kubernetes, CDK, AWS ECS,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Git, Jira, Webpack, Babel,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feature-rich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mobile application builder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for web and mobile environments, delivering seamless functionalities that align with user experience expectations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automated deployment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Apple App Store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Play Store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facilitate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design teams to align on functionality delivered via web and mobile applications, championing a user-centric approach to ensure the highest quality software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quality and reduce bugs during the deployment of mobile applications, increasing overall software reliability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 applications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to enhance user experience based on predictive analytics and data interpretations, showcasing a commitment to utilizing cutting-edge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workflows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transparency and adaptability in project management while cultivating a collaborative team environment that drives project success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Revamped internal tools for development efficiency, resulting in faster version rollouts and reduced downtime while equipping the team with optimized workflows aligning with best practices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community forums and user groups to gather feedback and foster a feedback loop that informed future product development cycles, enhancing community-driven improvements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reviews to maintain high coding standards across the team, proactively mentoring junior developers and encouraging knowledge sharing to uplift overall team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UI/UX designers to ensure consistent application design patterns and adherence to branding guidelines across web and mobile platforms, elevating the visual identity of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with cross-functional stakeholders to brainstorm innovative solutions that leverage industry trends, resulting in creative applications of technology that benefited our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researching and implementing new technologies into our stack, focusing on enhancing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load times and improving overall user engagement metrics significantly without compromising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acceptance testing strategies alongside QA teams which significantly improved user feedback incorporation during product launches, supporting our goal of continuous improvement in app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Compiled and presented technical documentation to drive internal knowledge transfer and ensure operational continuity within engineering teams, enhancing resource availability and skilling initiatives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on industry advancements and emerging technologies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and mobile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our applications remained competitive and relevant in the rapidly evolving tech landscape.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RESTful services that improved performance and reliability while meeting emerging coding standards and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extensive experience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high-volume production environment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robustness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rich collaboration across product, design, and support teams to align on feature specifications and ensure high-quality deliverables that meet stakeholder expectations and enhance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frameworks that improved system reliability, allowing for proactive identification and fixing of issues before they affected end-users, thereby reinforcing overall system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junior developers on mobile best practices, fostering a culture of continuous learning and adapting best practices to the unique challenges posed by mobile app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design interactive interfaces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user feedback to enhance functionality and improve user experiences iteratively before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migration projects transitioning legacy services to modern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development processes and led to greater operational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comprehensive technical documentation for all developed applications, ensuring future teams would benefit from clear guidelines and support in navigating the coding structures put in place, aiding in knowledge retention.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source control management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collaborative codebases effectively, fostering an environment of accountability and structured development best practices across software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for existing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throughput and retention of high-demand content delivery mechanisms, responding to evolving user needs rapidly.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agile methodologies throughout software lifecycle, adapting scrum practices in team meetings to maximize efficiency in planning and delivery, promoting teamwork and collective ownership of project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user-centric focus by gathering feedback from end-users post-deployment, allowing for swift iterations on products based on real-world usage and challenges encountered by our user base.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