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 development. Proven track record in designing, building, and optimizing scalable software solutions using frameworks such as React, Node.js, and TypeScript. Excellent communication skills with a strong ability to collaborate with cross-functional teams to deliver complex projects on time and within scope. Agile problem-solver focused on fostering innovation and embracing cutting-edge technologies to enhance security infrastructures.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Go, Python, Java, HTML/CSS,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Next.js, Angular, Redux, Jest,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Docker, Kubernetes, Terraform, Git, CI/CD,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Firebase, Redis, Elasticsearch, MySQL, SQLite,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Protocols:</w:t>
      </w:r>
      <w:r w:rsidRPr="00106EA3">
        <w:rPr>
          <w:rFonts w:ascii="Roboto Light" w:eastAsia="Roboto Light" w:hAnsi="Roboto Light" w:cs="Roboto Light"/>
          <w:sz w:val="20"/>
          <w:szCs w:val="20"/>
        </w:rPr>
        <w:t xml:space="preserve"> OAuth, SSL/TLS, JWT, KMIP, EST, Infisical PKI, SSH, Secrets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CTO to develop a robust security infrastructure,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scalability of applications in accordance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implement secret rotation strategies within enterprise applications, integrating advanced security protocols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application security and customer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and efficient user experience, while also mentoring junior developers in best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expanding the Infisical PKI and KMS product lines by implementing scalable backend architectures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cloud solutions, contributing to product innovation and market competitiveness.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delivery on multiple projects, fostering a culture of continuous improvement and collaboration among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enhancing the team's efficiency in managing containerized applications and facilitating smooth integration with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data-driven approach to monitor application performance,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logging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significantly improving response times for customer inquiries.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interactions to gather feedback, translating requirements into technical specifications while ensuring alignment with business objectives and fostering strong stakeholder relationships.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application of AI in security management, conducting experiments with machine learning algorithms to improve secrets management efficacy, positioning Infisical as a leader in security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user manuals for new features, ensuring seamless onboarding of enterprise clients and enhancing customer engagement through improved support materials.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within the engineering team, facilitating daily stand-ups and sprint planning sessions to align priorities and enable rapid feature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mechanisms for user experience improvements, utilizing A/B testing strategies to assess feature effectiveness and make data-backed development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priorities and projects simultaneously, leveraging strong time management skills and adaptability to navigate changing requirements and high-stakes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and project updates to internal stakeholders, showcasing progress and aligning team efforts with broader company goals through effective communication and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team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organizing workshops and discussions that cultivated a culture of learning and collaboration among engineering peers.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enhancing reliability and scaling capabilities while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and automation.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server-side logic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components while cultivating a user-centric development approach.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and performance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effective index strategies and query optimizations to improve application efficiency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as part of the organization’s commitment to community engagement, demonstrating exemplary coding practices and adherence to industry standards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technical discussions to assess new technologies and tools, evaluating potential adoption based on team needs and advancing overall productivity across project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promote continuous delivery and improvement, ensuring timely delivery of features while fostering an environment of accountability and team engagement through retrospectives.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secure and scalable API frameworks, ensuring data integrity and security by implementing best practices for authentication and authorization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collaboration in team environments through effective communication and initiative, enabling collective problem-solving and innovative solutions to complex engineering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front-end development methodologies in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component-driven architectures that enhance maintainability and scalability of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feedback from peers and stakeholders, utilizing insights to refine development processes, enhance team dynamics, and contribute to the success of multiple concurrent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debugging sessions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browser developer tools, fostering an environment of learning and growth while mentoring junior engineers in advanced troubleshooting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executed unit testing frameworks to maintain code quality and coverage, ensuring reliability of software changes and facilitating smooth transitions between stages of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