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 in AI/ML technologies and full stack development, leveraging OpenAI, AWS, and Azure to drive innovation. Proven ability to lead teams, mentor junior engineers, and collaborate with stakeholders to deliver enterprise-scale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.NET Core, Django, Flask,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Lambda, Cognitive Services,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NoSQL, Data Lakes, Apache Kafka, Redis,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ChatGPT, SageMaker, MLflow, Keras, Scikit-Learn, Azure ML, Dialogflow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enterprise-scale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developing scalable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ML stacks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culture of collaboration and continuous improvement among junior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API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Vertex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SageMaker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while accelerating delivery timelines through agile methodologies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emerging frameworks and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in AI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to meet evolving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monitoring and governance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usage, leading initiatives to implement robust logging systems that ensure traceability and compliance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business goals and align AI-driven solutions with organizational objectives, maximizing value and enhancing operational efficiency within the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to facilitate knowledge transfer among team members and ensure clarity in project scope and execution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engineers, providing guidance and support in mastering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career growth and enhancing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to the formation of robust design principles that align with industry best practices in full-stack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efficient data retrieval and enhancing the performance of dynamic applications deployed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AI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leading technologies to enhance user experience through personalized recommendations and intelligent automation features in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training sessions on the latest trends in AI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 team to adopt innovative solutions and stay competitive in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downtime during the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cloud computing, and software development practices, adapting quickly to incorporate new methodologies into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compliance initiatives by staying informed of regulatory changes impacting AI development, ensuring solutions are designed and executed with a focus on data security and ethical AI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third-party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 reliable systems capable of handling significant traffic loads and data processing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architectures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development cycles and maintaining high system reliability through comprehensive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seamless integration with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meet diverse business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for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access to resources while employing best practices in software design and implementation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business requirements into technical specifications, actively participating in project planning and ensuring alignment with user expectations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intuitive user interfaces that enhance user engagement and satisfaction by integrating real-time data visualizations and interactive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unit testing practices that significantly improved code reliability and reduced defects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streamline development processes, fostering a collaborative environment focused on delivering high-quality software and achieving shared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that all development workflows are efficient and consistent across different environments, emphasizing best practices in DevOps.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full stack development, ensuring a strong foundational knowledge base and fostering a growth mindset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enhancing code quality and encouraging adherence to coding standards and best practices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equipping the team with the latest knowledge in cloud and container orchestrations for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