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and innovative Senior Full Stack Developer with over 11 years of experience in software development, focusing on creating high-quality web and mobile applications. Expertise in React, Python, and Java Spring Boot, leveraging modern technologies and architectural practices to drive scalable SaaS solutions. Strong collaborator and communicator, adept in aligning technical solutions with business requirements and enhancing team productivity.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Redux, JavaScript, HTML5, CSS3, Webpack, Babel, npm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Python, Flask, Django, Java Spring Boot, RESTful APIs, OAuth, JWT,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 Management:</w:t>
      </w:r>
      <w:r w:rsidRPr="00106EA3">
        <w:rPr>
          <w:rFonts w:ascii="Roboto Light" w:eastAsia="Roboto Light" w:hAnsi="Roboto Light" w:cs="Roboto Light"/>
          <w:sz w:val="20"/>
          <w:szCs w:val="20"/>
        </w:rPr>
        <w:t xml:space="preserve"> Kubernetes, Docker, Crossplane, Helm, Terraform, CI/CD, AWS, GCP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CloudFormation, SaaS, PaaS, Serverless, Infrastructure as Code, Prometheus,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Bitbucket, VS Code, Postman, Figma, Slack, Trello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robust, and secure architectures for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applications, ensuring they are aligned with best practices and industry standards while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effectively for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enhanced high-quality frontend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a robust backend built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 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and optimal performance of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development teams to produce working solutions that allow for smooth handoff of software designs, fostering an environment of transparency and support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aimed at facilitating efficient communication between different system components, while ensuring the security of data using authentication protocols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increasing efficiency in deployment processes and managing incidents swiftly to maintain uptime and service reliability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Crossplane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cloud resources and infrastructure through code, enhancing reliability and traceability throughout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lifecycle and significantly improving overall application stability.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proactive engagement with applications to optimize performance based on insightful data insights and real-time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code reviews, providing constructive feedback to peers to encourage best practices and adoption of new technologies, thus enhancing overall code quality and team cohesion.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assisting them in understanding complex architectural decisions, which resulted in improved team collaboration and accountability, fostering a rich learning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align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ecosystem with modern architectural practices, ensuring the technological stack remained contemporary and adaptable to changing business needs and market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frequent Agile ceremonies, such as sprint planning and retrospectives, to ensure cohesive team dynamics and achievement of project goals while remaining responsive to changing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that improved deployment frequency and minimized failures,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conjunction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continuous integration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security assessments of application architectures, ensuring compliance with industry-leading security standards to safeguard user data and organizational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discussions with product managers and stakeholders to align product vision with achievable technical solutions, driving clarity in project goals and enhancing team direction.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clear documentation and technical specifications for all deployed solutions to ensure knowledge sharing and maintainable systems in a collaborative multi-developer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innovative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user experience and responsive design to enhance customer engagement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dynamic backend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ensuring robust functionalities that meet business demands while implementing best coding practices for code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communication between various applications and platforms, ensuring secure data transfers and ease of integration across different systems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services, leading to improved development workflows and deployment efficiencies while ensuring consistency across multiple environments and stages of software life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cloud-native solutions that optimize performance and reduce operational costs, contributing to sustainable cloud architecture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ensure thorough understanding and translation of business requirements into technical specifications, fostering a seamless link between technology and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solutions recognized best in industry,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provided meaningful metrics and insights into application health and performance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technical training sessions within the team, sharing insights on emerging technologies, best practices, and improvements in development processes, enhancing the skillset of peers.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improvement efforts focused on software engineering practices, using methodologies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timely delivery of high-quality software solutions to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Positively influenced team culture by actively promoting open communication and constructive feedback practices, crucial for maintaining a cooperative and efficient work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engaged in comprehensive testing of software releases,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while ensuring functional and performance standards were met before production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programming techniques and design patterns in the development of scalable applications, resulting in increased efficiency and reduced redundancy across codebases.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