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building web and mobile applications. Proficient in developing components using React, TypeScript, and Node.js. Skilled in implementing best practices for secure frontend development and maintaining testing frameworks. Passionate about creating user-centric solutions that leverage blockchain technology and web3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Apollo,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Docker,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w:t>
      </w:r>
      <w:r w:rsidRPr="00106EA3">
        <w:rPr>
          <w:rFonts w:ascii="Roboto Light" w:eastAsia="Roboto Light" w:hAnsi="Roboto Light" w:cs="Roboto Light"/>
          <w:sz w:val="20"/>
          <w:szCs w:val="20"/>
        </w:rPr>
        <w:t xml:space="preserve"> Ethereum, Smart Contracts, Solidity, IPFS, Wormhole SDK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optimize performance and user engagement, ultimately aligning with best practices in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components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Wormhole TypeScript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developer experience through comprehensive documentation and intuitive interfaces, ensuring seamless integration of blockchain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reliability across all applications, effectively reducing bugs and improving overall product quality in various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conceptualizing and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Wormhole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discussions with stakeholders to gather requirements that stemmed from user feedback and current market demands within blockchain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security researchers to build secure frontend solutions that adhere to industry standards and best practices, conducting regular audits and code reviews to uphold application integrity and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web3 development trends and tools, advocating for adopting new technologies that enhance team efficiency and application capabilities on projects involving decentralized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mentor junior engineers in best practices for frontend development and agile methodologies, fostering a collaborative environment that encourages knowledge sharing and continuous learning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 wireframes into fully functional user interfaces, tailoring graphical elements that enhance user experience and improve application usability in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deployments, enabling quicker rollouts of features and ensuring high availability of applications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application performance and user interaction, analyzing data to iteratively improve features based on actionable insights, resulting in enhanced customer satisfaction and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that emphasize clean code principles and maintainability, fostering an environment of shared responsibility for quality within the engineering team, while encouraging constructive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within the blockchain space, sharing knowledge and expertise with the community, while amplifying the visibility of personal and company work in the decentralized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existing RESTful services to optimize data fetching strategies, resulting in improved efficiency and reduced overhead for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planning sprints and retrospectives, utilizing agile methodologies to maximize team productivity and align project goals with business outcomes, adapting flexibly to evolving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documentation efforts for onboarding new engineers and stakeholders to the project, ensuring clarity in project objectives and expected deliverables while standardizing tools and practices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reliable and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on backend services that support high-traffic client applications and enabling smooth operational workflows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deliver innovative solutions that meet market needs, actively participating in user testing sessions to gather and implement feedback into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REST APIs for consumption by frontend applications, ensuring robust authentication and data validation practices to maintain application security across various user interactions and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overall reliability of web applications and increased confidence in delivery through comprehensive testing coverage.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applications to utilize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overall performance while ensuring a seamless transition for current users with minimal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front-end development, focusing on maintainability, accessibility, and performance optimization techniques, fostering an inclusive learning environment that promotes skill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that shaped the development process and product life cycle, leveraging industry insights to recommend technology stack changes and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deploy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EC2 and Lambda to effectively scale solutions while ensuring reliability and uptime for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to uphold coding standards, ensuring that applications developed are efficient, clean, and follow best practices that align with the company's quality assurance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feedback on product functionality and user experience, translating user needs into actionable feature sets that enhance the end-user product experience and build client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user stories and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across teams and tracking project progress meticulously through various delivery cycles that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initiatives to enhance company visibility and contribute back to the developer ecosystem, sharing experiences, lessons learned, and the importance of collaboration within the tech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