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software development, specializing in building responsive web and mobile applications. Proficient in React, Typescript, and full project lifecycle management, delivering innovative solutions in SaaS environments. Passionate about enhancing user experiences and leveraging AI technologies to impact the legal tech industry positively.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SQL, HTML5, CSS3,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Redux, Bootstrap, Tailwind CSS, jQuery, Next.js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&amp; Database Technologies:</w:t>
      </w:r>
      <w:r w:rsidRPr="00106EA3">
        <w:rPr>
          <w:rFonts w:ascii="Roboto Light" w:eastAsia="Roboto Light" w:hAnsi="Roboto Light" w:cs="Roboto Light"/>
          <w:sz w:val="20"/>
          <w:szCs w:val="20"/>
        </w:rPr>
        <w:t xml:space="preserve"> Node.js, Express.js, Django, Flask, PostgreSQL, MongoDB, Redis,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 SOAP, GraphQL, API Design, JSON, Webhooks, OAuth, Third-party Integrations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&amp; Methodologies:</w:t>
      </w:r>
      <w:r w:rsidRPr="00106EA3">
        <w:rPr>
          <w:rFonts w:ascii="Roboto Light" w:eastAsia="Roboto Light" w:hAnsi="Roboto Light" w:cs="Roboto Light"/>
          <w:sz w:val="20"/>
          <w:szCs w:val="20"/>
        </w:rPr>
        <w:t xml:space="preserve"> Git, Docker, Kubernetes, CI/CD, Agile, Scrum, Postman, JIRA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Hosting:</w:t>
      </w:r>
      <w:r w:rsidRPr="00106EA3">
        <w:rPr>
          <w:rFonts w:ascii="Roboto Light" w:eastAsia="Roboto Light" w:hAnsi="Roboto Light" w:cs="Roboto Light"/>
          <w:sz w:val="20"/>
          <w:szCs w:val="20"/>
        </w:rPr>
        <w:t xml:space="preserve"> AWS, Azure, Heroku, Firebase, Netlify, Vercel, DigitalOcean, GitHub Actions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 through continuous refinement based on user feedback and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actionable technical specifications, enhancing the efficiency of project cycles while maintaining clear, open communication.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with third-party services, significantly improving application functionality and user engagement through strategic collaboration and dynamic design.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full project lifecycle from conception to deployment, utilizing agile methodologies to ensure timely delivery and adherence to evolving industry best practices for software engineering.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performance optimization initiatives leading to enhanced responsiveness and user satisfaction within web applications by implementing modern optimization techniques and adhering to leading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by providing guidance in best practices for coding and design, helping them to foster their skills and ensure project consistency.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queries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optimization across various applications while ensuring high levels of data integrity and security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implemented feedback loops within the development team, fostering a culture of continuous improvement and adherence to best practices throughout the software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features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hooks for high-performance front-end applications that leverage the latest in web technologies to elevate user experience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interface requirements and translated them into detailed technical designs, facilitating clearer understanding among team members and creating benchmarks for future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fundamental software design patterns and principles to architect clean, manageable code that adheres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meets the functional requirements of the project.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platform migration strategy, ensuring that legacy systems efficiently transitioned to modern architectures while maintaining performance and user experience during the shift.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 management meetings, contributing insights on technical feasibility and aligning development goals with overall company objectives while being adaptive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and industry developments to proactively enhance the product offering, resulting in an increased competitive edge in the SaaS market and maintaining innovation focus.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seamless application functionality and high-quality deliverables, progressively improving software reliability.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large-scale applications at AWS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increasing throughput and scaling performance while supporting numerous concurrent users efficiently and reliably.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robust development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to streamline deployments and ensure consistent application delivery across staging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the software development lifecycle, adhering closely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which improved sprint deliverables and enhanced team collaboration across various project assignments.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microservices architecture to support new feature sets and enhance application scalability, enabling seamless integrations and communication between various service-oriented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and monitoring solutions to identify and solve issues proactively, improving system reliability and performance metrics while maintaining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extensive documentation of system designs, coding standards, and deployment procedures, fostering better collaboration across teams and knowledge sharing initiatives for onboarding new engineers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reduced deployment times and increased operational efficiency across several engineering teams without compromising on quality control.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refine user interface features, improving usability and customer satisfaction, ensuring that application design aligns with modern standards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stakeholders to understand product vision and translate it into technical deliverables, aligning development efforts with business goals and market needs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codebases for performance enhancements, successfully updating applications to utilize current frameworks and best practices while ensuring backward compatibility for existing customers.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and project audits to identify bottlenecks and propose improvements while fostering a culture of excellence and teamwork throughout the software engineering community.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workshops and tech talks, contributing expertise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integration technologies while staying current with industry best practices and emerging trends.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