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Frontend Developer with 11 years of comprehensive experience in software development, specializing in web and mobile applications. Proven expertise in React, Next.js, and modern frontend tools, focusing on delivering high-performance applications and exceptional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Technology:</w:t>
      </w:r>
      <w:r w:rsidRPr="00106EA3">
        <w:rPr>
          <w:rFonts w:ascii="Roboto Light" w:eastAsia="Roboto Light" w:hAnsi="Roboto Light" w:cs="Roboto Light"/>
          <w:sz w:val="20"/>
          <w:szCs w:val="20"/>
        </w:rPr>
        <w:t xml:space="preserve"> React, Next.js, TypeScript, Jest,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 &amp; Routing:</w:t>
      </w:r>
      <w:r w:rsidRPr="00106EA3">
        <w:rPr>
          <w:rFonts w:ascii="Roboto Light" w:eastAsia="Roboto Light" w:hAnsi="Roboto Light" w:cs="Roboto Light"/>
          <w:sz w:val="20"/>
          <w:szCs w:val="20"/>
        </w:rPr>
        <w:t xml:space="preserve"> Zustand, React Query, React Hook Form, MUI, i18next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SSR, Webpack, Babel, Real-time features, Atmosphere.js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Docker, Git, CI/CD,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TDD,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frontend applications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maintainability and performance through modern practices and optimized coding solutions in high-traffic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a11y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accessible solutions that improved user satisfaction and user engagement across diverse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design scalable frontend architectures, working closely with UX/UI designers to iterate on user experiences that drove product innovation and enhanced UI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provided mentorship to junior developers, sharing best practices and promoting a culture of knowledge-sharing to improve coding standards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test coverage which reduced bugs and streamlined the development cycle while maintaining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automated deployment pipelines through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rapid deployment of updates and features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 management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Zustand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to manage complex project states and minimize code redundancy in large applications, enhancing overall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metrics and monitoring tools, evaluating the impact of optimization efforts on application speed and reliability, implementing solutions that improved load time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client meetings to gather requirements, enabling the development of customized solutions that addressed specific user needs while aligning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both technical processes and user guidelines to facilitate smoother onboarding and support for new team members and customers, fostering clear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elevating the overall skill set of the development team and ensuring adherence to contemporary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maintainability, ensuring type safety across complex applications which eased future development efforts and reduced potential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open-source contributions to share knowledge and best practices, enhancing personal and team visibility in the developer community and fostering collaborative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approaches to accessibility in website design and development, ensuring compliance with industry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a11y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user experiences for 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that improved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optimizing loading times and providing a seamless experience for users on various devices.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backend support and integration insights while collaborating with backend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alignment between frontend and backend systems for better data management and application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analyze and troubleshoot performance bottlenecks using monitoring tools, which led to enhancements in ##application efficiency and user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layouts and components, optimizing design to achieve better compatibility across various devices and resolutions, thereby enhancing user interaction and meeting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development and production environments, enabling the team to work more efficiently and maintain consistency across different development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gathering feedback and refining applications based on user insights to ensure successful deployment and improved user experience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scopes and deliverables, ensuring alignment of development strategies with business goals while managing timelines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best practices documentation, contributing to our internal wiki to foster consistency in development approaches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accessibility audits into the development process to ensure compliance with WCAG guidelines while promoting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a11y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team members by conducting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 JavaScript techniques, and the importance of clean code practices, driving team alignment towards shared technical values and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extensive user experience features,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Router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navigation transitions, which significantly improved user engagement and satisfaction with the application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tracking solutions using tools like Sentry, which provided valuable insights into bugs in production and helped raise the quality bar for the delivered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functionality for mobile applications, ensuring interconnectivity and seamless data transfer between frontend and backend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