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Senior Software Engineer with 11 years of experience specializing in frontend development and scalable application architecture. Proficient in building robust web applications using React and REST APIs, while adapting to diverse environments including macOS, Linux, and Windows. A collaborative team player dedicated to improving user experience and delivering high-quality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HTML5, CSS3, JavaScript, TypeScript,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 APIs, GraphQL,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Docker,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Jest, Mocha, Cypress,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frontend architectures for scalable applications, ensuring seamless authentication and navigation workflows tailored specifically for enhanced user experience across multiple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consistent design patterns and component systems, fostering enhanced communication and workflow efficiency in application development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build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integrating automated testing frameworks to ensure application stability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entire software stack, focusing on the frontend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between client and server.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Product and Growth teams to define and optimize onboarding processes, driving user engagement through iterative feedback and process improvements in the application design.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and user satisfaction by incorporating modern JavaScript methodologies and best practices in frontend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refining sprint methodologies and promoting collaborative teamwork to elevate code quality across feature teams, resulting in improved delivery timelines for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combining unit, integration, and end-to-end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code reliability and reduced bug occurrences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and significantly reducing overhead while maintaining high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integrated emerging technologies into existing codebases, enabling optimization of development workflows and ensuring alignment with industry best practices and emerging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