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Engineering Manager with 11 years of experience in software development, specializing in web and mobile applications. Proven track record of leading distributed teams and implementing modern technologies while enhancing product quality and engineering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Java,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xml:space="preserve"> React, Vue.js, Angular, HTML5, CSS3,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xml:space="preserve"> Node.js, NestJS, Express, Spring Boot, Django, Flask,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Docker, Kubernetes, Terraform,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JIRA, Slack, Visual Studio Code, Docker Compose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remote team of full-stack engineers by developing strong communication and collaboration practices, significantly enhancing team productivity and ensuring that project deliverables meet the highest standards of quality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of multiple high-quality customer-facing features by implementing Agile methodologies and regular sprint planning sessions, ensuring alignment with stakeholder priorities and continuous delivery of value to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technical design reviews and code reviews, advocating for best practices in software engineering to maintain high code quality while mentoring team members in effective coding techniques and architectural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key areas for refactoring and technical improvements in existing applications, successfully enhancing system reliability and performance, while facilitating better developer productivity through more efficient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design, and other technical teams to ensure cohesive technical direction and efficient integration of new product features, resulting in seamless user experiences aligned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direct mentorship and coaching to engineers, fostering a culture of continuous learning and professional growth, leading to improved performance and skill progression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operational practices in production environments, focusing on reliability, scalability, and performance of applications, ensuring that service level agreements (SLAs) were consistently met or exceeded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recruitment and onboarding processes for new engineering talent, focusing on cultural fit and technical skills, and improving team composition by integrating offshore and nearshore contractors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team initiatives to adopt modern technology stacks,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development of scalable applications while fostering an innovative engineering culture that values experimentation and creativity.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microservices architectures within the engineering organization to enhance application scalability and maintainability, ensuring that team members received proper training and resources to maximize effectiveness in this area.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across various departments, enabling efficient communication and collaboration to streamline project workflows and improve time-to-market for new software releases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addressing of technical risks proactively, collaborating with stakeholders to devise mitigation strategies that ensured successful project delivery while balancing technological innovations against operational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team meetings to discuss project status, address obstacles, and share knowledge and feedback, effectively enhancing collaboration within the team and aligning engineering efforts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metrics for tracking project progress and team performance, equipping the engineering team with actionable insights to drive improvements and celebrate successes while developing accountability for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engineering practices across the organization, influencing teams to adopt best practices suited to their unique challenges while demonstrating the strategic importance of a unified approach to software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comprehensive software development projects across various platforms, resulting in the mastery of agile methodologies and the ability to adapt quickly to changing priorities and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crafting reliable RESTful APIs within the microservices architecture, enabling seamless communication between the frontend and backend, while ensuring scalability and performance for high-load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discussions on architectural best practices, facilitating successful implementations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deliver optimal software solutions aligned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understand business needs and translate them into functional product features, ensuring engineering resources were perfectly aligned to meet user demands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standards and best practices while continuously refining the engineering process to promote a stronger understanding of software design patterns and system-level thinking.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configuration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orchestrators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enabling consistent application environments from development through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code bases through diligent refactoring efforts, increasing the maintainability of applications and significantly reducing the technical debt while enhancing system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improving deployment workflows, reducing time spent on manual processes and increasing the frequency of releases across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services, processes, and best practices to facilitate knowledge sharing and onboarding of new team members while ensuring operational continuity within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highly collaborative environment between product, design, and engineering, leveraging insights from diverse perspectives to drive innovative solutions and elevate the user experience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root cause analysis for post-incident reviews, driving improvements in production stability and customer satisfaction by implementing corrective actions and preventive measures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service mesh architecture within microservices to enhance observability and security across applications, improving service reliability in a distributed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