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web and mobile applications, proficient in Java, Spring Boot, and TypeScript. Passionate about healthcare technology and committed to enhancing public health outcomes through innovative solutions. Strong skills in cloud-based architecture, agile methodologies,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HTML5, CSS3, Python, SQL,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Angular, React, Node.js, Express, Django, Flask,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Jenkins, Docker, Kubernetes, Terraform, Git, SVN, JIRA,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Monitoring:</w:t>
      </w:r>
      <w:r w:rsidRPr="00106EA3">
        <w:rPr>
          <w:rFonts w:ascii="Roboto Light" w:eastAsia="Roboto Light" w:hAnsi="Roboto Light" w:cs="Roboto Light"/>
          <w:sz w:val="20"/>
          <w:szCs w:val="20"/>
        </w:rPr>
        <w:t xml:space="preserve"> AWS, Azure, Google Cloud, New Relic, CloudWatch, Splunk,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MySQL, MongoDB, Oracle, SQLite, Firebase, Cassandra,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security standards, while employing Agile methodologies for efficient project management and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and accessible web applications that enhance user experience and streamline healthcare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scalable applications, ensuring high availability and reliability of the Unified Case Management system through efficient cloud infrastructure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requirements, translating business needs into functional specifications, cultivating a user-centered design approach in implementing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deployment (CI/CD) pipelines, automating testing and deployments, which accelerated software delivery and reduced time to market for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performance insights and proactive issue resolution to maintain system reliability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unit test automation, fostering a culture of quality and continuous improvement while mentoring junior developers on best practices and advanced programming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project requirements, showcasing problem-solving abilities to implement necessary changes swiftly, contributing to overall team efficieny and project success in a remote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relational database management system, optimizing complex queries and performance tuning to support large-scale data operations 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migration of legacy systems to modern architectures, emphasizing interoperability and seamless integration within the United States' healthcare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to propose new features and enhancements, driving innovation and creativity in application development focused on improving healthcare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 communication between front-end and back-end systems, ensuring smooth data flow and enhancing interoperability across disparate healthcare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application features, technical designs, and APIs, allowing for better onboarding of new team members and transparency in software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to resolve bottlenecks, ultimately enhancing application performance and user satisfaction within the healthcare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collaboration with quality assurance teams to ensure all applications meet stringent testing and security standards before deployment, safeguarding patient data and maintaining compliance.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optimal performance and reliability by utilizing architectural best practices and patterns, particularly in the context of healthcare technology.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traditional web applications to cloud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enhanced resilience and scalability, which is crucial for high-stakes healthcare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 interfaces are not only visually appealing but also meet usability standards critical for patient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gather requirements, transforming client goals into actionable development tasks, enhancing team cohesion and project alignment through effective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by automating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the time it takes to deliver new features while maintaining high standards of code quality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health, enabling the team to proactively address issues, resulting in fewer outages and improved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effective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security and integrity, crucial for handling sensitive healthcare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through mentorship and code review sessions, fostering a collaborative culture and ensuring adherence to best practices in software development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through query tuning, enhancing application response times and user interactions, essential for reliable healthcare applications that support critical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sensitive patient information during application development with industry-standard encryption protocols, ensuring all applications comply with healthcare regulations and best practices regarding data privacy.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retrospectives and planning meetings, consistently offering constructive feedback that helps refine development processes and enhance overall team productivity in a fully remote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conferences and workshops focused on healthcare technology trends, subsequently applying new knowledge to improve application functionalities and maintain the company's competitive edge in the sector.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