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over 11 years of experience specializing in backend systems, AI/ML integration, and collaborative product development. Proven ability to implement complex architectures using cutting-edge technologies and mentoring engineering teams to exceed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Go, JavaScript, Java, C#,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Bedrock, TensorFlow, PyTorch, scikit-learn, Keras, OpenAI API, NLTK,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Terraform, Jenkins,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Spring Boot, Ruby on Rails,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Elasticsearch,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backend services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CivilGrid’s geospatial platform, enhancing user experience and system performance significantly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among engineering teams through effective knowledge-sharing sessions and developing standard best practices for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leaders to align the technical scope and refine user workflows, translating product goals into coherent system architectures for seamless feature delivery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systems, employing a systematic approach to identify and address issues proactively, ensuring reliability and performance are maintained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analytics features, enriching the platform's capability in delivering timely insights from geospatial data and improving project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costs while enhancing security and compliance across all application environments in accordance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provided efficient data access for frontend applications, ensuring a streamlined experience for users interacting with the CivilGrid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sprint planning and retrospectives, enhancing team dynamics and accelerating project timelines with informed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guided developers in adopting secure coding practices, ensuring that all team outputs maintain high security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optimizing complex queries and processing large datasets in real time for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explore and implement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project ideation and innovation discussions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these project engagements, fostering better alignment between engineering, product management, and marketing for streamlined project outcomes and enhanced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Closed the gap between engineering and product vision by translating user requirements into actionable technical specifications, actively participating in creating feature roadmaps and release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knowledge sharing through mentorship and training sessions, enhancing the collective skill set of team members and maintaining a focus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for complex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primary programming languages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microservices architectures,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to enhance scalability and performance significantly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develop APIs and services that efficiently handled high-volume transactions, ensuring a modular architecture that facilitated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developing data-driven applications, focusing on optimizing data storage and retrieval processes allowing for high availability and resilience in critical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various testing frameworks to automate deployments and ensure robustness of applications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allowing for better resource management and service discovery in cloud environments,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predictive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machine learning techniques to analyze user data and improve service recommendations for increased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best practices in software development and system architecture, promoting an environment of continuous learning and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ceremonies, enhancing team communication and alignment with project goals while adapting to changing priorities and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their feedback and translate it into actionable insights for product improvements, ensuring customer needs are at the forefront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technical documentation outlining system architecture and interfaces, aiding in knowledge transfer and ensuring consistency in coding standards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resolved production issues promptly, minimizing downtime and maximizing service reliability, while collaborating with stakeholders to communicate impact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